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3AB2B" w14:textId="77777777" w:rsidR="008E318A" w:rsidRDefault="00647A65">
      <w:pPr>
        <w:pStyle w:val="Heading"/>
        <w:spacing w:before="240" w:after="60"/>
        <w:jc w:val="center"/>
        <w:rPr>
          <w:rFonts w:ascii="Arial" w:eastAsia="Arial" w:hAnsi="Arial" w:cs="Arial"/>
          <w:color w:val="000000"/>
          <w:kern w:val="32"/>
          <w:sz w:val="32"/>
          <w:szCs w:val="32"/>
          <w:u w:color="000000"/>
        </w:rPr>
      </w:pPr>
      <w:r>
        <w:rPr>
          <w:noProof/>
          <w:color w:val="000000"/>
          <w:u w:color="000000"/>
        </w:rPr>
        <w:drawing>
          <wp:anchor distT="152400" distB="152400" distL="152400" distR="152400" simplePos="0" relativeHeight="251659264" behindDoc="0" locked="0" layoutInCell="1" allowOverlap="1" wp14:anchorId="12D74126" wp14:editId="66EB0979">
            <wp:simplePos x="0" y="0"/>
            <wp:positionH relativeFrom="page">
              <wp:posOffset>1028700</wp:posOffset>
            </wp:positionH>
            <wp:positionV relativeFrom="page">
              <wp:posOffset>2310129</wp:posOffset>
            </wp:positionV>
            <wp:extent cx="2057400" cy="2063777"/>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a:picLocks noChangeAspect="1"/>
                    </pic:cNvPicPr>
                  </pic:nvPicPr>
                  <pic:blipFill>
                    <a:blip r:embed="rId7">
                      <a:extLst/>
                    </a:blip>
                    <a:stretch>
                      <a:fillRect/>
                    </a:stretch>
                  </pic:blipFill>
                  <pic:spPr>
                    <a:xfrm>
                      <a:off x="0" y="0"/>
                      <a:ext cx="2057400" cy="2063777"/>
                    </a:xfrm>
                    <a:prstGeom prst="rect">
                      <a:avLst/>
                    </a:prstGeom>
                    <a:ln w="12700" cap="flat">
                      <a:noFill/>
                      <a:miter lim="400000"/>
                    </a:ln>
                    <a:effectLst/>
                  </pic:spPr>
                </pic:pic>
              </a:graphicData>
            </a:graphic>
          </wp:anchor>
        </w:drawing>
      </w:r>
      <w:r>
        <w:rPr>
          <w:noProof/>
          <w:color w:val="000000"/>
          <w:u w:color="000000"/>
        </w:rPr>
        <w:drawing>
          <wp:inline distT="0" distB="0" distL="0" distR="0" wp14:anchorId="61D74969" wp14:editId="1B2834E9">
            <wp:extent cx="2959100" cy="2055811"/>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g"/>
                    <pic:cNvPicPr>
                      <a:picLocks noChangeAspect="1"/>
                    </pic:cNvPicPr>
                  </pic:nvPicPr>
                  <pic:blipFill>
                    <a:blip r:embed="rId8">
                      <a:extLst/>
                    </a:blip>
                    <a:stretch>
                      <a:fillRect/>
                    </a:stretch>
                  </pic:blipFill>
                  <pic:spPr>
                    <a:xfrm>
                      <a:off x="0" y="0"/>
                      <a:ext cx="2959100" cy="2055811"/>
                    </a:xfrm>
                    <a:prstGeom prst="rect">
                      <a:avLst/>
                    </a:prstGeom>
                    <a:ln w="12700" cap="flat">
                      <a:noFill/>
                      <a:miter lim="400000"/>
                    </a:ln>
                    <a:effectLst/>
                  </pic:spPr>
                </pic:pic>
              </a:graphicData>
            </a:graphic>
          </wp:inline>
        </w:drawing>
      </w:r>
      <w:r>
        <w:rPr>
          <w:noProof/>
          <w:color w:val="000000"/>
          <w:u w:color="000000"/>
        </w:rPr>
        <mc:AlternateContent>
          <mc:Choice Requires="wps">
            <w:drawing>
              <wp:anchor distT="139700" distB="139700" distL="139700" distR="139700" simplePos="0" relativeHeight="251660288" behindDoc="0" locked="0" layoutInCell="1" allowOverlap="1" wp14:anchorId="70829A78" wp14:editId="5D6CE6E7">
                <wp:simplePos x="0" y="0"/>
                <wp:positionH relativeFrom="page">
                  <wp:posOffset>736600</wp:posOffset>
                </wp:positionH>
                <wp:positionV relativeFrom="page">
                  <wp:posOffset>787400</wp:posOffset>
                </wp:positionV>
                <wp:extent cx="6299200" cy="1270000"/>
                <wp:effectExtent l="0" t="0" r="0" b="0"/>
                <wp:wrapSquare wrapText="bothSides" distT="139700" distB="139700" distL="139700" distR="139700"/>
                <wp:docPr id="1073741827" name="officeArt object"/>
                <wp:cNvGraphicFramePr/>
                <a:graphic xmlns:a="http://schemas.openxmlformats.org/drawingml/2006/main">
                  <a:graphicData uri="http://schemas.microsoft.com/office/word/2010/wordprocessingShape">
                    <wps:wsp>
                      <wps:cNvSpPr/>
                      <wps:spPr>
                        <a:xfrm>
                          <a:off x="0" y="0"/>
                          <a:ext cx="6299200" cy="1270000"/>
                        </a:xfrm>
                        <a:prstGeom prst="rect">
                          <a:avLst/>
                        </a:prstGeom>
                        <a:noFill/>
                        <a:ln w="12700" cap="flat">
                          <a:noFill/>
                          <a:miter lim="400000"/>
                        </a:ln>
                        <a:effectLst/>
                      </wps:spPr>
                      <wps:txbx>
                        <w:txbxContent>
                          <w:p w14:paraId="78282678" w14:textId="77777777" w:rsidR="008E318A" w:rsidRDefault="00647A65">
                            <w:pPr>
                              <w:pStyle w:val="Title"/>
                              <w:jc w:val="center"/>
                              <w:rPr>
                                <w:sz w:val="70"/>
                                <w:szCs w:val="70"/>
                              </w:rPr>
                            </w:pPr>
                            <w:r>
                              <w:t xml:space="preserve">Steve Rogers </w:t>
                            </w:r>
                            <w:r>
                              <w:rPr>
                                <w:sz w:val="40"/>
                                <w:szCs w:val="40"/>
                              </w:rPr>
                              <w:t>NWS, AWS, TWSA</w:t>
                            </w:r>
                          </w:p>
                          <w:p w14:paraId="3758B62A" w14:textId="77777777" w:rsidR="008E318A" w:rsidRDefault="00647A65">
                            <w:pPr>
                              <w:pStyle w:val="Subtitle"/>
                            </w:pPr>
                            <w:r>
                              <w:rPr>
                                <w:sz w:val="22"/>
                                <w:szCs w:val="22"/>
                              </w:rPr>
                              <w:t>Rebecca Zdybel and ArtMyrtleBeach.com host this Award Winning national and international watercolor artist/</w:t>
                            </w:r>
                            <w:r>
                              <w:rPr>
                                <w:sz w:val="22"/>
                                <w:szCs w:val="22"/>
                                <w:lang w:val="es-ES_tradnl"/>
                              </w:rPr>
                              <w:t>instructor</w:t>
                            </w:r>
                            <w:r>
                              <w:rPr>
                                <w:sz w:val="22"/>
                                <w:szCs w:val="22"/>
                              </w:rPr>
                              <w:t xml:space="preserve"> for a fantastic Ocean Front Watercolor Week!</w:t>
                            </w:r>
                          </w:p>
                        </w:txbxContent>
                      </wps:txbx>
                      <wps:bodyPr wrap="square" lIns="0" tIns="0" rIns="0" bIns="0" numCol="1" anchor="t">
                        <a:noAutofit/>
                      </wps:bodyPr>
                    </wps:wsp>
                  </a:graphicData>
                </a:graphic>
              </wp:anchor>
            </w:drawing>
          </mc:Choice>
          <mc:Fallback>
            <w:pict>
              <v:rect id="_x0000_s1026" style="visibility:visible;position:absolute;margin-left:58.0pt;margin-top:62.0pt;width:496.0pt;height:100.0pt;z-index:251660288;mso-position-horizontal:absolute;mso-position-horizontal-relative:page;mso-position-vertical:absolute;mso-position-vertical-relative:page;mso-wrap-distance-left:11.0pt;mso-wrap-distance-top:11.0pt;mso-wrap-distance-right:11.0pt;mso-wrap-distance-bottom:11.0pt;">
                <v:fill on="f"/>
                <v:stroke on="f" weight="1.0pt" dashstyle="solid" endcap="flat" miterlimit="400.0%" joinstyle="miter" linestyle="single" startarrow="none" startarrowwidth="medium" startarrowlength="medium" endarrow="none" endarrowwidth="medium" endarrowlength="medium"/>
                <v:textbox>
                  <w:txbxContent>
                    <w:p>
                      <w:pPr>
                        <w:pStyle w:val="Title"/>
                        <w:jc w:val="center"/>
                        <w:rPr>
                          <w:sz w:val="70"/>
                          <w:szCs w:val="70"/>
                        </w:rPr>
                      </w:pPr>
                      <w:r>
                        <w:rPr>
                          <w:rtl w:val="0"/>
                          <w:lang w:val="en-US"/>
                        </w:rPr>
                        <w:t xml:space="preserve">Steve Rogers </w:t>
                      </w:r>
                      <w:r>
                        <w:rPr>
                          <w:sz w:val="40"/>
                          <w:szCs w:val="40"/>
                          <w:rtl w:val="0"/>
                          <w:lang w:val="en-US"/>
                        </w:rPr>
                        <w:t>NWS, AWS, TWSA</w:t>
                      </w:r>
                    </w:p>
                    <w:p>
                      <w:pPr>
                        <w:pStyle w:val="Subtitle"/>
                      </w:pPr>
                      <w:r>
                        <w:rPr>
                          <w:sz w:val="22"/>
                          <w:szCs w:val="22"/>
                          <w:rtl w:val="0"/>
                          <w:lang w:val="en-US"/>
                        </w:rPr>
                        <w:t>Rebecca Zdybel and ArtMyrtleBeach.com host this Award Winning national and international watercolor artist/</w:t>
                      </w:r>
                      <w:r>
                        <w:rPr>
                          <w:sz w:val="22"/>
                          <w:szCs w:val="22"/>
                          <w:rtl w:val="0"/>
                          <w:lang w:val="es-ES_tradnl"/>
                        </w:rPr>
                        <w:t>instructor</w:t>
                      </w:r>
                      <w:r>
                        <w:rPr>
                          <w:sz w:val="22"/>
                          <w:szCs w:val="22"/>
                          <w:rtl w:val="0"/>
                          <w:lang w:val="en-US"/>
                        </w:rPr>
                        <w:t xml:space="preserve"> for a fantastic Ocean Front Watercolor Week!</w:t>
                      </w:r>
                    </w:p>
                  </w:txbxContent>
                </v:textbox>
                <w10:wrap type="square" side="bothSides" anchorx="page" anchory="page"/>
              </v:rect>
            </w:pict>
          </mc:Fallback>
        </mc:AlternateContent>
      </w:r>
      <w:r>
        <w:rPr>
          <w:rFonts w:ascii="Arial" w:hAnsi="Arial"/>
          <w:color w:val="000000"/>
          <w:kern w:val="32"/>
          <w:sz w:val="32"/>
          <w:szCs w:val="32"/>
          <w:u w:color="000000"/>
        </w:rPr>
        <w:t xml:space="preserve">Watercolor Workshop </w:t>
      </w:r>
      <w:proofErr w:type="gramStart"/>
      <w:r>
        <w:rPr>
          <w:rFonts w:ascii="Arial" w:hAnsi="Arial"/>
          <w:color w:val="000000"/>
          <w:kern w:val="32"/>
          <w:sz w:val="32"/>
          <w:szCs w:val="32"/>
          <w:u w:color="000000"/>
        </w:rPr>
        <w:t>With</w:t>
      </w:r>
      <w:proofErr w:type="gramEnd"/>
      <w:r>
        <w:rPr>
          <w:rFonts w:ascii="Arial" w:hAnsi="Arial"/>
          <w:color w:val="000000"/>
          <w:kern w:val="32"/>
          <w:sz w:val="32"/>
          <w:szCs w:val="32"/>
          <w:u w:color="000000"/>
        </w:rPr>
        <w:t xml:space="preserve"> Steve Rogers </w:t>
      </w:r>
      <w:r>
        <w:rPr>
          <w:sz w:val="24"/>
          <w:szCs w:val="24"/>
        </w:rPr>
        <w:t>NWS, AWS, TWSA</w:t>
      </w:r>
    </w:p>
    <w:p w14:paraId="6F0A9265" w14:textId="77777777" w:rsidR="008E318A" w:rsidRDefault="008E318A">
      <w:pPr>
        <w:pStyle w:val="BodyText"/>
        <w:shd w:val="clear" w:color="auto" w:fill="FEFEFE"/>
        <w:rPr>
          <w:color w:val="006885"/>
          <w:sz w:val="20"/>
          <w:szCs w:val="20"/>
          <w:u w:color="006885"/>
        </w:rPr>
      </w:pPr>
    </w:p>
    <w:p w14:paraId="039F1D9D" w14:textId="77777777" w:rsidR="008E318A" w:rsidRDefault="00647A65">
      <w:pPr>
        <w:pStyle w:val="BodyText"/>
        <w:rPr>
          <w:sz w:val="20"/>
          <w:szCs w:val="20"/>
        </w:rPr>
      </w:pPr>
      <w:r>
        <w:rPr>
          <w:rFonts w:eastAsia="Arial Unicode MS" w:cs="Arial Unicode MS"/>
          <w:sz w:val="20"/>
          <w:szCs w:val="20"/>
        </w:rPr>
        <w:t>Steve</w:t>
      </w:r>
      <w:r>
        <w:rPr>
          <w:rFonts w:eastAsia="Arial Unicode MS" w:cs="Arial Unicode MS"/>
          <w:sz w:val="20"/>
          <w:szCs w:val="20"/>
        </w:rPr>
        <w:t>’</w:t>
      </w:r>
      <w:r>
        <w:rPr>
          <w:rFonts w:eastAsia="Arial Unicode MS" w:cs="Arial Unicode MS"/>
          <w:sz w:val="20"/>
          <w:szCs w:val="20"/>
        </w:rPr>
        <w:t xml:space="preserve">s paintings have won hundreds of awards in juried competitions including the National Watercolor Society Purchase Award </w:t>
      </w:r>
      <w:proofErr w:type="gramStart"/>
      <w:r>
        <w:rPr>
          <w:rFonts w:eastAsia="Arial Unicode MS" w:cs="Arial Unicode MS"/>
          <w:sz w:val="20"/>
          <w:szCs w:val="20"/>
        </w:rPr>
        <w:t>-</w:t>
      </w:r>
      <w:r>
        <w:rPr>
          <w:rFonts w:eastAsia="Arial Unicode MS" w:cs="Arial Unicode MS"/>
          <w:sz w:val="20"/>
          <w:szCs w:val="20"/>
        </w:rPr>
        <w:t>“</w:t>
      </w:r>
      <w:proofErr w:type="gramEnd"/>
      <w:r>
        <w:rPr>
          <w:rFonts w:eastAsia="Arial Unicode MS" w:cs="Arial Unicode MS"/>
          <w:sz w:val="20"/>
          <w:szCs w:val="20"/>
        </w:rPr>
        <w:t>Best of Show</w:t>
      </w:r>
      <w:r>
        <w:rPr>
          <w:rFonts w:eastAsia="Arial Unicode MS" w:cs="Arial Unicode MS"/>
          <w:sz w:val="20"/>
          <w:szCs w:val="20"/>
        </w:rPr>
        <w:t xml:space="preserve">” </w:t>
      </w:r>
      <w:r>
        <w:rPr>
          <w:rFonts w:eastAsia="Arial Unicode MS" w:cs="Arial Unicode MS"/>
          <w:sz w:val="20"/>
          <w:szCs w:val="20"/>
        </w:rPr>
        <w:t>in 2006 and four awards in the American Watercolor Society. Steve is a Signature Member of the American Watercolor Soci</w:t>
      </w:r>
      <w:r>
        <w:rPr>
          <w:rFonts w:eastAsia="Arial Unicode MS" w:cs="Arial Unicode MS"/>
          <w:sz w:val="20"/>
          <w:szCs w:val="20"/>
        </w:rPr>
        <w:t>ety and was an Ambassador/Director of AWS and is also a Signature Member of the National Watercolor Society and Transparent Watercolor Society of America. He was the National Invited Juror for the 2007 AWS Exhibition where he served on the Jury of Selectio</w:t>
      </w:r>
      <w:r>
        <w:rPr>
          <w:rFonts w:eastAsia="Arial Unicode MS" w:cs="Arial Unicode MS"/>
          <w:sz w:val="20"/>
          <w:szCs w:val="20"/>
        </w:rPr>
        <w:t>n. He was the Chairman of the Jury of Awards for the 2010 AWS Exhibition and he was the 2014 Juror and sole Awards Judge for TWSA.  Steve</w:t>
      </w:r>
      <w:r>
        <w:rPr>
          <w:rFonts w:eastAsia="Arial Unicode MS" w:cs="Arial Unicode MS"/>
          <w:sz w:val="20"/>
          <w:szCs w:val="20"/>
        </w:rPr>
        <w:t>’</w:t>
      </w:r>
      <w:r>
        <w:rPr>
          <w:rFonts w:eastAsia="Arial Unicode MS" w:cs="Arial Unicode MS"/>
          <w:sz w:val="20"/>
          <w:szCs w:val="20"/>
        </w:rPr>
        <w:t xml:space="preserve">s work has been featured in the magazines </w:t>
      </w:r>
      <w:r>
        <w:rPr>
          <w:rFonts w:eastAsia="Arial Unicode MS" w:cs="Arial Unicode MS"/>
          <w:i/>
          <w:iCs/>
          <w:sz w:val="20"/>
          <w:szCs w:val="20"/>
        </w:rPr>
        <w:t>Watercolor Magazine, Watercolor Magic, International Artist</w:t>
      </w:r>
      <w:r>
        <w:rPr>
          <w:rFonts w:eastAsia="Arial Unicode MS" w:cs="Arial Unicode MS"/>
          <w:sz w:val="20"/>
          <w:szCs w:val="20"/>
        </w:rPr>
        <w:t xml:space="preserve">, </w:t>
      </w:r>
      <w:proofErr w:type="spellStart"/>
      <w:r>
        <w:rPr>
          <w:rFonts w:eastAsia="Arial Unicode MS" w:cs="Arial Unicode MS"/>
          <w:i/>
          <w:iCs/>
          <w:sz w:val="20"/>
          <w:szCs w:val="20"/>
        </w:rPr>
        <w:t>l'Art</w:t>
      </w:r>
      <w:proofErr w:type="spellEnd"/>
      <w:r>
        <w:rPr>
          <w:rFonts w:eastAsia="Arial Unicode MS" w:cs="Arial Unicode MS"/>
          <w:i/>
          <w:iCs/>
          <w:sz w:val="20"/>
          <w:szCs w:val="20"/>
        </w:rPr>
        <w:t xml:space="preserve"> de </w:t>
      </w:r>
      <w:proofErr w:type="spellStart"/>
      <w:r>
        <w:rPr>
          <w:rFonts w:eastAsia="Arial Unicode MS" w:cs="Arial Unicode MS"/>
          <w:i/>
          <w:iCs/>
          <w:sz w:val="20"/>
          <w:szCs w:val="20"/>
        </w:rPr>
        <w:t>l'Aqua</w:t>
      </w:r>
      <w:r>
        <w:rPr>
          <w:rFonts w:eastAsia="Arial Unicode MS" w:cs="Arial Unicode MS"/>
          <w:i/>
          <w:iCs/>
          <w:sz w:val="20"/>
          <w:szCs w:val="20"/>
        </w:rPr>
        <w:t>elle</w:t>
      </w:r>
      <w:proofErr w:type="spellEnd"/>
      <w:r>
        <w:rPr>
          <w:rFonts w:eastAsia="Arial Unicode MS" w:cs="Arial Unicode MS"/>
          <w:i/>
          <w:iCs/>
          <w:sz w:val="20"/>
          <w:szCs w:val="20"/>
        </w:rPr>
        <w:t xml:space="preserve">, </w:t>
      </w:r>
      <w:proofErr w:type="spellStart"/>
      <w:r>
        <w:rPr>
          <w:rFonts w:eastAsia="Arial Unicode MS" w:cs="Arial Unicode MS"/>
          <w:i/>
          <w:iCs/>
          <w:sz w:val="20"/>
          <w:szCs w:val="20"/>
        </w:rPr>
        <w:t>Pratique</w:t>
      </w:r>
      <w:proofErr w:type="spellEnd"/>
      <w:r>
        <w:rPr>
          <w:rFonts w:eastAsia="Arial Unicode MS" w:cs="Arial Unicode MS"/>
          <w:i/>
          <w:iCs/>
          <w:sz w:val="20"/>
          <w:szCs w:val="20"/>
        </w:rPr>
        <w:t xml:space="preserve"> des Arts</w:t>
      </w:r>
      <w:r>
        <w:rPr>
          <w:rFonts w:eastAsia="Arial Unicode MS" w:cs="Arial Unicode MS"/>
          <w:sz w:val="20"/>
          <w:szCs w:val="20"/>
        </w:rPr>
        <w:t xml:space="preserve"> and the books </w:t>
      </w:r>
      <w:r>
        <w:rPr>
          <w:rFonts w:eastAsia="Arial Unicode MS" w:cs="Arial Unicode MS"/>
          <w:sz w:val="20"/>
          <w:szCs w:val="20"/>
          <w:u w:val="single"/>
        </w:rPr>
        <w:t>Expressing the Visual Language of the Landscape, Secrets from the Contemporary Watercolor Masters - vol. 1</w:t>
      </w:r>
      <w:r>
        <w:rPr>
          <w:rFonts w:eastAsia="Arial Unicode MS" w:cs="Arial Unicode MS"/>
          <w:sz w:val="20"/>
          <w:szCs w:val="20"/>
        </w:rPr>
        <w:t xml:space="preserve"> (in Chinese), </w:t>
      </w:r>
      <w:r>
        <w:rPr>
          <w:rFonts w:eastAsia="Arial Unicode MS" w:cs="Arial Unicode MS"/>
          <w:sz w:val="20"/>
          <w:szCs w:val="20"/>
          <w:u w:val="single"/>
        </w:rPr>
        <w:t>The One Hour Watercolorist</w:t>
      </w:r>
      <w:r>
        <w:rPr>
          <w:rFonts w:eastAsia="Arial Unicode MS" w:cs="Arial Unicode MS"/>
          <w:sz w:val="20"/>
          <w:szCs w:val="20"/>
        </w:rPr>
        <w:t xml:space="preserve">, and </w:t>
      </w:r>
      <w:r>
        <w:rPr>
          <w:rFonts w:eastAsia="Arial Unicode MS" w:cs="Arial Unicode MS"/>
          <w:sz w:val="20"/>
          <w:szCs w:val="20"/>
          <w:u w:val="single"/>
        </w:rPr>
        <w:t>a Gallery of Marine Art</w:t>
      </w:r>
      <w:r>
        <w:rPr>
          <w:rFonts w:eastAsia="Arial Unicode MS" w:cs="Arial Unicode MS"/>
          <w:sz w:val="20"/>
          <w:szCs w:val="20"/>
        </w:rPr>
        <w:t>, as well as two best - selling DVD</w:t>
      </w:r>
      <w:r>
        <w:rPr>
          <w:rFonts w:eastAsia="Arial Unicode MS" w:cs="Arial Unicode MS"/>
          <w:sz w:val="20"/>
          <w:szCs w:val="20"/>
        </w:rPr>
        <w:t>’</w:t>
      </w:r>
      <w:r>
        <w:rPr>
          <w:rFonts w:eastAsia="Arial Unicode MS" w:cs="Arial Unicode MS"/>
          <w:sz w:val="20"/>
          <w:szCs w:val="20"/>
        </w:rPr>
        <w:t xml:space="preserve">s </w:t>
      </w:r>
      <w:r>
        <w:rPr>
          <w:rFonts w:eastAsia="Arial Unicode MS" w:cs="Arial Unicode MS"/>
          <w:sz w:val="20"/>
          <w:szCs w:val="20"/>
        </w:rPr>
        <w:t xml:space="preserve">– </w:t>
      </w:r>
      <w:r>
        <w:rPr>
          <w:rFonts w:eastAsia="Arial Unicode MS" w:cs="Arial Unicode MS"/>
          <w:i/>
          <w:iCs/>
          <w:sz w:val="20"/>
          <w:szCs w:val="20"/>
        </w:rPr>
        <w:t xml:space="preserve">7 </w:t>
      </w:r>
      <w:r>
        <w:rPr>
          <w:rFonts w:eastAsia="Arial Unicode MS" w:cs="Arial Unicode MS"/>
          <w:i/>
          <w:iCs/>
          <w:sz w:val="20"/>
          <w:szCs w:val="20"/>
        </w:rPr>
        <w:t>Secrets of Painting Reflections in Watercolor</w:t>
      </w:r>
      <w:r>
        <w:rPr>
          <w:rFonts w:eastAsia="Arial Unicode MS" w:cs="Arial Unicode MS"/>
          <w:sz w:val="20"/>
          <w:szCs w:val="20"/>
        </w:rPr>
        <w:t xml:space="preserve"> and </w:t>
      </w:r>
      <w:r>
        <w:rPr>
          <w:rFonts w:eastAsia="Arial Unicode MS" w:cs="Arial Unicode MS"/>
          <w:i/>
          <w:iCs/>
          <w:sz w:val="20"/>
          <w:szCs w:val="20"/>
        </w:rPr>
        <w:t>The Secrets of Painting Light and Shadow in Watercolor.</w:t>
      </w:r>
    </w:p>
    <w:p w14:paraId="0A3FB953" w14:textId="77777777" w:rsidR="008E318A" w:rsidRDefault="00647A65">
      <w:pPr>
        <w:pStyle w:val="BodyText"/>
        <w:rPr>
          <w:sz w:val="24"/>
          <w:szCs w:val="24"/>
        </w:rPr>
      </w:pPr>
      <w:r>
        <w:rPr>
          <w:rFonts w:eastAsia="Arial Unicode MS" w:cs="Arial Unicode MS"/>
          <w:b/>
          <w:bCs/>
          <w:sz w:val="20"/>
          <w:szCs w:val="20"/>
        </w:rPr>
        <w:t>Check out his website</w:t>
      </w:r>
      <w:hyperlink r:id="rId9" w:history="1">
        <w:r>
          <w:rPr>
            <w:rStyle w:val="Hyperlink0"/>
            <w:rFonts w:eastAsia="Arial Unicode MS" w:cs="Arial Unicode MS"/>
          </w:rPr>
          <w:t>www.watercolorsbyrogers.com</w:t>
        </w:r>
      </w:hyperlink>
      <w:r>
        <w:rPr>
          <w:rFonts w:eastAsia="Arial Unicode MS" w:cs="Arial Unicode MS"/>
          <w:sz w:val="32"/>
          <w:szCs w:val="32"/>
        </w:rPr>
        <w:t xml:space="preserve"> </w:t>
      </w:r>
      <w:r>
        <w:rPr>
          <w:rFonts w:eastAsia="Arial Unicode MS" w:cs="Arial Unicode MS"/>
          <w:sz w:val="24"/>
          <w:szCs w:val="24"/>
        </w:rPr>
        <w:t xml:space="preserve"> </w:t>
      </w:r>
    </w:p>
    <w:p w14:paraId="49B55BDA" w14:textId="77777777" w:rsidR="008E318A" w:rsidRDefault="008E318A">
      <w:pPr>
        <w:pStyle w:val="BodyText"/>
        <w:rPr>
          <w:sz w:val="18"/>
          <w:szCs w:val="18"/>
        </w:rPr>
      </w:pPr>
    </w:p>
    <w:p w14:paraId="4D918499" w14:textId="77777777" w:rsidR="008E318A" w:rsidRDefault="00647A65">
      <w:pPr>
        <w:pStyle w:val="BodyText"/>
        <w:rPr>
          <w:b/>
          <w:bCs/>
        </w:rPr>
      </w:pPr>
      <w:r>
        <w:rPr>
          <w:rFonts w:eastAsia="Arial Unicode MS" w:cs="Arial Unicode MS"/>
          <w:b/>
          <w:bCs/>
        </w:rPr>
        <w:t>Workshop: Painting Light and Color in Watercolor</w:t>
      </w:r>
    </w:p>
    <w:p w14:paraId="6298C995" w14:textId="77777777" w:rsidR="008E318A" w:rsidRDefault="00647A65">
      <w:pPr>
        <w:pStyle w:val="Body"/>
        <w:rPr>
          <w:sz w:val="20"/>
          <w:szCs w:val="20"/>
        </w:rPr>
      </w:pPr>
      <w:r>
        <w:rPr>
          <w:sz w:val="20"/>
          <w:szCs w:val="20"/>
        </w:rPr>
        <w:t>“</w:t>
      </w:r>
      <w:r>
        <w:rPr>
          <w:sz w:val="20"/>
          <w:szCs w:val="20"/>
          <w:lang w:val="en-US"/>
        </w:rPr>
        <w:t xml:space="preserve">In this workshop I will give students the tools to create painterly and believable watercolors; but more importantly, I seek to take them beyond merely </w:t>
      </w:r>
      <w:r>
        <w:rPr>
          <w:sz w:val="20"/>
          <w:szCs w:val="20"/>
        </w:rPr>
        <w:t>“</w:t>
      </w:r>
      <w:r>
        <w:rPr>
          <w:sz w:val="20"/>
          <w:szCs w:val="20"/>
          <w:lang w:val="en-US"/>
        </w:rPr>
        <w:t>copying</w:t>
      </w:r>
      <w:r>
        <w:rPr>
          <w:sz w:val="20"/>
          <w:szCs w:val="20"/>
        </w:rPr>
        <w:t xml:space="preserve">” </w:t>
      </w:r>
      <w:r>
        <w:rPr>
          <w:sz w:val="20"/>
          <w:szCs w:val="20"/>
          <w:lang w:val="en-US"/>
        </w:rPr>
        <w:t>their subject. An artist needs to also paint from his heart and seek to communicate the emot</w:t>
      </w:r>
      <w:r>
        <w:rPr>
          <w:sz w:val="20"/>
          <w:szCs w:val="20"/>
          <w:lang w:val="en-US"/>
        </w:rPr>
        <w:t>ional and spiritual beauty of God</w:t>
      </w:r>
      <w:r>
        <w:rPr>
          <w:sz w:val="20"/>
          <w:szCs w:val="20"/>
        </w:rPr>
        <w:t>’</w:t>
      </w:r>
      <w:r>
        <w:rPr>
          <w:sz w:val="20"/>
          <w:szCs w:val="20"/>
          <w:lang w:val="en-US"/>
        </w:rPr>
        <w:t>s creation.</w:t>
      </w:r>
      <w:r>
        <w:rPr>
          <w:sz w:val="20"/>
          <w:szCs w:val="20"/>
        </w:rPr>
        <w:t xml:space="preserve">”  </w:t>
      </w:r>
      <w:r>
        <w:rPr>
          <w:sz w:val="20"/>
          <w:szCs w:val="20"/>
          <w:lang w:val="en-US"/>
        </w:rPr>
        <w:t>I paint and teach in a very straightforward traditional manner because I believe I can most honestly say what I want to with my brush and juicy watercolor paint. Workshop participants will learn about light a</w:t>
      </w:r>
      <w:r>
        <w:rPr>
          <w:sz w:val="20"/>
          <w:szCs w:val="20"/>
          <w:lang w:val="en-US"/>
        </w:rPr>
        <w:t>nd color and the way watercolor behaves, dealing with dark values in watercolor, painting reflections and much, much more. The goal of my workshop is to encourage each artist to advance his or her own vision and to improve the skills necessary to communica</w:t>
      </w:r>
      <w:r>
        <w:rPr>
          <w:sz w:val="20"/>
          <w:szCs w:val="20"/>
          <w:lang w:val="en-US"/>
        </w:rPr>
        <w:t>te that in watercolor. I have enjoyed teaching watercolor for over 30 years and both my students and I have a lot of fun during the workshop. Steve paints mini demos and full paintings and there is plenty of student painting time and personal help availabl</w:t>
      </w:r>
      <w:r>
        <w:rPr>
          <w:sz w:val="20"/>
          <w:szCs w:val="20"/>
          <w:lang w:val="en-US"/>
        </w:rPr>
        <w:t>e every day.</w:t>
      </w:r>
    </w:p>
    <w:p w14:paraId="1A7A3777" w14:textId="77777777" w:rsidR="008E318A" w:rsidRDefault="008E318A">
      <w:pPr>
        <w:pStyle w:val="Body"/>
        <w:rPr>
          <w:sz w:val="14"/>
          <w:szCs w:val="14"/>
        </w:rPr>
      </w:pPr>
    </w:p>
    <w:p w14:paraId="5DAE9E01" w14:textId="77777777" w:rsidR="008E318A" w:rsidRDefault="00647A65">
      <w:pPr>
        <w:pStyle w:val="BodyText"/>
        <w:rPr>
          <w:b/>
          <w:bCs/>
          <w:sz w:val="26"/>
          <w:szCs w:val="26"/>
        </w:rPr>
      </w:pPr>
      <w:r>
        <w:rPr>
          <w:rFonts w:eastAsia="Arial Unicode MS" w:cs="Arial Unicode MS"/>
          <w:b/>
          <w:bCs/>
          <w:sz w:val="26"/>
          <w:szCs w:val="26"/>
        </w:rPr>
        <w:t xml:space="preserve">N. Myrtle Beach, SC Workshop dates: 11-14 thru 11/18, 2016  </w:t>
      </w:r>
    </w:p>
    <w:p w14:paraId="0EF07B09" w14:textId="77777777" w:rsidR="008E318A" w:rsidRDefault="00647A65">
      <w:pPr>
        <w:pStyle w:val="BodyText"/>
        <w:rPr>
          <w:b/>
          <w:bCs/>
          <w:sz w:val="24"/>
          <w:szCs w:val="24"/>
        </w:rPr>
      </w:pPr>
      <w:r>
        <w:rPr>
          <w:rFonts w:eastAsia="Arial Unicode MS" w:cs="Arial Unicode MS"/>
          <w:b/>
          <w:bCs/>
          <w:i/>
          <w:iCs/>
          <w:sz w:val="24"/>
          <w:szCs w:val="24"/>
          <w:u w:val="single"/>
        </w:rPr>
        <w:t>(Set up Sunday 11/13 from 3-4:30 PM Intro at 4:30) Classes 9A-4PM Mon-Friday</w:t>
      </w:r>
      <w:r>
        <w:rPr>
          <w:rFonts w:eastAsia="Arial Unicode MS" w:cs="Arial Unicode MS"/>
          <w:b/>
          <w:bCs/>
          <w:sz w:val="24"/>
          <w:szCs w:val="24"/>
        </w:rPr>
        <w:t>)</w:t>
      </w:r>
    </w:p>
    <w:p w14:paraId="3AACC69C" w14:textId="77777777" w:rsidR="008E318A" w:rsidRDefault="008E318A">
      <w:pPr>
        <w:pStyle w:val="BodyText"/>
        <w:rPr>
          <w:b/>
          <w:bCs/>
          <w:sz w:val="10"/>
          <w:szCs w:val="10"/>
        </w:rPr>
      </w:pPr>
    </w:p>
    <w:p w14:paraId="114C2D4F" w14:textId="77777777" w:rsidR="008E318A" w:rsidRDefault="00647A65">
      <w:pPr>
        <w:pStyle w:val="BodyText"/>
        <w:rPr>
          <w:b/>
          <w:bCs/>
          <w:sz w:val="26"/>
          <w:szCs w:val="26"/>
        </w:rPr>
      </w:pPr>
      <w:r>
        <w:rPr>
          <w:rFonts w:eastAsia="Arial Unicode MS" w:cs="Arial Unicode MS"/>
          <w:b/>
          <w:bCs/>
          <w:sz w:val="26"/>
          <w:szCs w:val="26"/>
        </w:rPr>
        <w:t>Location: Beach Cove Oceanfront Resort</w:t>
      </w:r>
    </w:p>
    <w:p w14:paraId="3272F2FC" w14:textId="77777777" w:rsidR="008E318A" w:rsidRDefault="00647A65">
      <w:pPr>
        <w:pStyle w:val="FreeForm"/>
        <w:spacing w:before="0" w:after="0" w:line="240" w:lineRule="auto"/>
        <w:rPr>
          <w:rFonts w:ascii="Arial" w:eastAsia="Arial" w:hAnsi="Arial" w:cs="Arial"/>
          <w:color w:val="222222"/>
          <w:sz w:val="24"/>
          <w:szCs w:val="24"/>
          <w:u w:color="222222"/>
        </w:rPr>
      </w:pPr>
      <w:r>
        <w:rPr>
          <w:rFonts w:ascii="Arial" w:hAnsi="Arial"/>
          <w:color w:val="222222"/>
          <w:sz w:val="24"/>
          <w:szCs w:val="24"/>
          <w:u w:color="222222"/>
        </w:rPr>
        <w:t xml:space="preserve">Address: 4800 S Ocean Blvd, </w:t>
      </w:r>
    </w:p>
    <w:p w14:paraId="7EE08BBA" w14:textId="77777777" w:rsidR="008E318A" w:rsidRDefault="00647A65">
      <w:pPr>
        <w:pStyle w:val="FreeForm"/>
        <w:spacing w:before="0" w:after="0" w:line="240" w:lineRule="auto"/>
        <w:rPr>
          <w:rFonts w:ascii="Arial" w:eastAsia="Arial" w:hAnsi="Arial" w:cs="Arial"/>
          <w:b/>
          <w:bCs/>
          <w:color w:val="222222"/>
          <w:u w:color="222222"/>
        </w:rPr>
      </w:pPr>
      <w:r>
        <w:rPr>
          <w:rFonts w:ascii="Arial" w:hAnsi="Arial"/>
          <w:color w:val="222222"/>
          <w:sz w:val="24"/>
          <w:szCs w:val="24"/>
          <w:u w:color="222222"/>
        </w:rPr>
        <w:lastRenderedPageBreak/>
        <w:t>NORTH Myrtle Beach, SC 29582</w:t>
      </w:r>
    </w:p>
    <w:p w14:paraId="075D6B24" w14:textId="77777777" w:rsidR="008E318A" w:rsidRDefault="00647A65">
      <w:pPr>
        <w:pStyle w:val="FreeForm"/>
        <w:spacing w:before="0" w:after="0" w:line="240" w:lineRule="auto"/>
        <w:rPr>
          <w:rFonts w:ascii="Arial" w:eastAsia="Arial" w:hAnsi="Arial" w:cs="Arial"/>
          <w:b/>
          <w:bCs/>
          <w:color w:val="222222"/>
          <w:sz w:val="20"/>
          <w:szCs w:val="20"/>
          <w:u w:color="222222"/>
        </w:rPr>
      </w:pPr>
      <w:r>
        <w:rPr>
          <w:noProof/>
        </w:rPr>
        <w:drawing>
          <wp:anchor distT="152400" distB="152400" distL="152400" distR="152400" simplePos="0" relativeHeight="251666432" behindDoc="0" locked="0" layoutInCell="1" allowOverlap="1" wp14:anchorId="35E308C1" wp14:editId="61D3AFF9">
            <wp:simplePos x="0" y="0"/>
            <wp:positionH relativeFrom="page">
              <wp:posOffset>2888614</wp:posOffset>
            </wp:positionH>
            <wp:positionV relativeFrom="page">
              <wp:posOffset>914400</wp:posOffset>
            </wp:positionV>
            <wp:extent cx="1498600" cy="2105661"/>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jpg"/>
                    <pic:cNvPicPr>
                      <a:picLocks noChangeAspect="1"/>
                    </pic:cNvPicPr>
                  </pic:nvPicPr>
                  <pic:blipFill>
                    <a:blip r:embed="rId10">
                      <a:extLst/>
                    </a:blip>
                    <a:stretch>
                      <a:fillRect/>
                    </a:stretch>
                  </pic:blipFill>
                  <pic:spPr>
                    <a:xfrm>
                      <a:off x="0" y="0"/>
                      <a:ext cx="1498600" cy="2105661"/>
                    </a:xfrm>
                    <a:prstGeom prst="rect">
                      <a:avLst/>
                    </a:prstGeom>
                    <a:ln w="12700" cap="flat">
                      <a:noFill/>
                      <a:miter lim="400000"/>
                    </a:ln>
                    <a:effectLst/>
                  </pic:spPr>
                </pic:pic>
              </a:graphicData>
            </a:graphic>
          </wp:anchor>
        </w:drawing>
      </w:r>
    </w:p>
    <w:p w14:paraId="25E3EE44" w14:textId="77777777" w:rsidR="008E318A" w:rsidRDefault="00647A65">
      <w:pPr>
        <w:pStyle w:val="FreeForm"/>
        <w:spacing w:before="0" w:after="0" w:line="240" w:lineRule="auto"/>
        <w:rPr>
          <w:rFonts w:ascii="Arial" w:eastAsia="Arial" w:hAnsi="Arial" w:cs="Arial"/>
          <w:color w:val="222222"/>
          <w:u w:color="222222"/>
        </w:rPr>
      </w:pPr>
      <w:r>
        <w:rPr>
          <w:noProof/>
        </w:rPr>
        <mc:AlternateContent>
          <mc:Choice Requires="wpg">
            <w:drawing>
              <wp:anchor distT="152400" distB="152400" distL="152400" distR="152400" simplePos="0" relativeHeight="251661312" behindDoc="0" locked="0" layoutInCell="1" allowOverlap="1" wp14:anchorId="1112D7D3" wp14:editId="1AEE7081">
                <wp:simplePos x="0" y="0"/>
                <wp:positionH relativeFrom="page">
                  <wp:posOffset>685800</wp:posOffset>
                </wp:positionH>
                <wp:positionV relativeFrom="page">
                  <wp:posOffset>800100</wp:posOffset>
                </wp:positionV>
                <wp:extent cx="1828800" cy="6985000"/>
                <wp:effectExtent l="0" t="0" r="0" b="0"/>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microsoft.com/office/word/2010/wordprocessingGroup">
                    <wpg:wgp>
                      <wpg:cNvGrpSpPr/>
                      <wpg:grpSpPr>
                        <a:xfrm>
                          <a:off x="0" y="0"/>
                          <a:ext cx="1828800" cy="6985000"/>
                          <a:chOff x="0" y="0"/>
                          <a:chExt cx="1828800" cy="6985000"/>
                        </a:xfrm>
                      </wpg:grpSpPr>
                      <wps:wsp>
                        <wps:cNvPr id="1073741829" name="Shape 1073741829"/>
                        <wps:cNvSpPr/>
                        <wps:spPr>
                          <a:xfrm>
                            <a:off x="0" y="0"/>
                            <a:ext cx="1727201" cy="6985000"/>
                          </a:xfrm>
                          <a:prstGeom prst="rect">
                            <a:avLst/>
                          </a:prstGeom>
                          <a:solidFill>
                            <a:srgbClr val="FFFFFF"/>
                          </a:solidFill>
                          <a:ln w="12700" cap="flat">
                            <a:noFill/>
                            <a:miter lim="400000"/>
                          </a:ln>
                          <a:effectLst/>
                        </wps:spPr>
                        <wps:bodyPr/>
                      </wps:wsp>
                      <wps:wsp>
                        <wps:cNvPr id="1073741830" name="Shape 1073741830"/>
                        <wps:cNvSpPr/>
                        <wps:spPr>
                          <a:xfrm>
                            <a:off x="0" y="0"/>
                            <a:ext cx="1828800" cy="6985000"/>
                          </a:xfrm>
                          <a:prstGeom prst="rect">
                            <a:avLst/>
                          </a:prstGeom>
                          <a:noFill/>
                          <a:ln w="12700" cap="flat">
                            <a:noFill/>
                            <a:miter lim="400000"/>
                          </a:ln>
                          <a:effectLst/>
                        </wps:spPr>
                        <wps:txbx>
                          <w:txbxContent>
                            <w:p w14:paraId="06AD1A91" w14:textId="77777777" w:rsidR="008E318A" w:rsidRDefault="00647A65">
                              <w:pPr>
                                <w:pStyle w:val="Heading2"/>
                              </w:pPr>
                              <w:r>
                                <w:t xml:space="preserve">How to register </w:t>
                              </w:r>
                            </w:p>
                            <w:p w14:paraId="39E0E15A" w14:textId="77777777" w:rsidR="008E318A" w:rsidRDefault="00647A65">
                              <w:pPr>
                                <w:pStyle w:val="Body2"/>
                              </w:pPr>
                              <w:r>
                                <w:t>A minimum deposit of $100 is due with your registration form and required to reserve your seat. Make checks payable to Rebecca Zdybel and send payment to 238 Center Drive, Myrtle Beach, SC 29572</w:t>
                              </w:r>
                            </w:p>
                            <w:p w14:paraId="033207C6" w14:textId="77777777" w:rsidR="008E318A" w:rsidRDefault="00647A65">
                              <w:pPr>
                                <w:pStyle w:val="Body2"/>
                                <w:numPr>
                                  <w:ilvl w:val="0"/>
                                  <w:numId w:val="1"/>
                                </w:numPr>
                              </w:pPr>
                              <w:r>
                                <w:t>Full payment is due 9/15/2016</w:t>
                              </w:r>
                            </w:p>
                            <w:p w14:paraId="3160F4BF" w14:textId="77777777" w:rsidR="008E318A" w:rsidRDefault="00647A65">
                              <w:pPr>
                                <w:pStyle w:val="Body2"/>
                                <w:numPr>
                                  <w:ilvl w:val="0"/>
                                  <w:numId w:val="2"/>
                                </w:numPr>
                                <w:rPr>
                                  <w:sz w:val="16"/>
                                  <w:szCs w:val="16"/>
                                </w:rPr>
                              </w:pPr>
                              <w:r>
                                <w:rPr>
                                  <w:sz w:val="16"/>
                                  <w:szCs w:val="16"/>
                                </w:rPr>
                                <w:t xml:space="preserve">Cancellation </w:t>
                              </w:r>
                              <w:r>
                                <w:rPr>
                                  <w:sz w:val="16"/>
                                  <w:szCs w:val="16"/>
                                </w:rPr>
                                <w:t>policy: A full refund minus $50 administrative fee will be given if instructor must cancel for any reason, or if you cancel prior to 9/15/16 and your spot can be filled.  After that date, refunds are not guaranteed, but I will make an effort to fill your s</w:t>
                              </w:r>
                              <w:r>
                                <w:rPr>
                                  <w:sz w:val="16"/>
                                  <w:szCs w:val="16"/>
                                </w:rPr>
                                <w:t>eat from the waiting list. We are not responsible for travel expenses. Travel insurance is recommended.</w:t>
                              </w:r>
                            </w:p>
                            <w:p w14:paraId="6F9A179B" w14:textId="77777777" w:rsidR="008E318A" w:rsidRDefault="00647A65">
                              <w:pPr>
                                <w:pStyle w:val="Body2"/>
                                <w:numPr>
                                  <w:ilvl w:val="0"/>
                                  <w:numId w:val="3"/>
                                </w:numPr>
                              </w:pPr>
                              <w:r>
                                <w:t>Material lists will be provided upon full payment</w:t>
                              </w:r>
                            </w:p>
                            <w:p w14:paraId="05888C73" w14:textId="77777777" w:rsidR="008E318A" w:rsidRDefault="00647A65">
                              <w:pPr>
                                <w:pStyle w:val="Body2"/>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222"/>
                              </w:pPr>
                              <w:r>
                                <w:t>.</w:t>
                              </w:r>
                            </w:p>
                          </w:txbxContent>
                        </wps:txbx>
                        <wps:bodyPr wrap="square" lIns="0" tIns="0" rIns="0" bIns="0" numCol="1" anchor="t">
                          <a:noAutofit/>
                        </wps:bodyPr>
                      </wps:wsp>
                    </wpg:wgp>
                  </a:graphicData>
                </a:graphic>
              </wp:anchor>
            </w:drawing>
          </mc:Choice>
          <mc:Fallback>
            <w:pict>
              <v:group id="_x0000_s1027" style="visibility:visible;position:absolute;margin-left:54.0pt;margin-top:63.0pt;width:144.0pt;height:550.0pt;z-index:251661312;mso-position-horizontal:absolute;mso-position-horizontal-relative:page;mso-position-vertical:absolute;mso-position-vertical-relative:page;mso-wrap-distance-left:12.0pt;mso-wrap-distance-top:12.0pt;mso-wrap-distance-right:12.0pt;mso-wrap-distance-bottom:12.0pt;" coordorigin="0,0" coordsize="1828800,6985000">
                <w10:wrap type="through" side="bothSides" anchorx="page" anchory="page"/>
                <v:rect id="_x0000_s1028" style="position:absolute;left:0;top:0;width:1727200;height:6985000;">
                  <v:fill color="#FFFFFF" opacity="100.0%" type="solid"/>
                  <v:stroke on="f" weight="1.0pt" dashstyle="solid" endcap="flat" miterlimit="400.0%" joinstyle="miter" linestyle="single" startarrow="none" startarrowwidth="medium" startarrowlength="medium" endarrow="none" endarrowwidth="medium" endarrowlength="medium"/>
                </v:rect>
                <v:rect id="_x0000_s1029" style="position:absolute;left:0;top:0;width:1828800;height:6985000;">
                  <v:fill on="f"/>
                  <v:stroke on="f" weight="1.0pt" dashstyle="solid" endcap="flat" miterlimit="400.0%" joinstyle="miter" linestyle="single" startarrow="none" startarrowwidth="medium" startarrowlength="medium" endarrow="none" endarrowwidth="medium" endarrowlength="medium"/>
                  <v:textbox>
                    <w:txbxContent>
                      <w:p>
                        <w:pPr>
                          <w:pStyle w:val="Heading 2"/>
                        </w:pPr>
                        <w:r>
                          <w:rPr>
                            <w:rtl w:val="0"/>
                          </w:rPr>
                          <w:t xml:space="preserve">How to register </w:t>
                        </w:r>
                      </w:p>
                      <w:p>
                        <w:pPr>
                          <w:pStyle w:val="Body 2"/>
                        </w:pPr>
                        <w:r>
                          <w:rPr>
                            <w:rtl w:val="0"/>
                          </w:rPr>
                          <w:t>A minimum deposit of $100 is due with your registration form and required to reserve your seat. Make checks payable to Rebecca Zdybel and send payment to 238 Center Drive, Myrtle Beach, SC 29572</w:t>
                        </w:r>
                      </w:p>
                      <w:p>
                        <w:pPr>
                          <w:pStyle w:val="Body 2"/>
                          <w:numPr>
                            <w:ilvl w:val="0"/>
                            <w:numId w:val="1"/>
                          </w:numPr>
                          <w:rPr>
                            <w:lang w:val="en-US"/>
                          </w:rPr>
                        </w:pPr>
                        <w:r>
                          <w:rPr>
                            <w:rtl w:val="0"/>
                            <w:lang w:val="en-US"/>
                          </w:rPr>
                          <w:t>Full payment is due 9/15/2016</w:t>
                        </w:r>
                      </w:p>
                      <w:p>
                        <w:pPr>
                          <w:pStyle w:val="Body 2"/>
                          <w:numPr>
                            <w:ilvl w:val="0"/>
                            <w:numId w:val="2"/>
                          </w:numPr>
                          <w:rPr>
                            <w:sz w:val="16"/>
                            <w:szCs w:val="16"/>
                            <w:lang w:val="en-US"/>
                          </w:rPr>
                        </w:pPr>
                        <w:r>
                          <w:rPr>
                            <w:sz w:val="16"/>
                            <w:szCs w:val="16"/>
                            <w:rtl w:val="0"/>
                            <w:lang w:val="en-US"/>
                          </w:rPr>
                          <w:t>Cancellation policy: A full</w:t>
                        </w:r>
                        <w:r>
                          <w:rPr>
                            <w:sz w:val="16"/>
                            <w:szCs w:val="16"/>
                            <w:rtl w:val="0"/>
                            <w:lang w:val="en-US"/>
                          </w:rPr>
                          <w:t xml:space="preserve"> </w:t>
                        </w:r>
                        <w:r>
                          <w:rPr>
                            <w:sz w:val="16"/>
                            <w:szCs w:val="16"/>
                            <w:rtl w:val="0"/>
                            <w:lang w:val="en-US"/>
                          </w:rPr>
                          <w:t xml:space="preserve">refund minus $50 administrative fee will be given if instructor must cancel for any reason, or if you cancel prior to </w:t>
                        </w:r>
                        <w:r>
                          <w:rPr>
                            <w:sz w:val="16"/>
                            <w:szCs w:val="16"/>
                            <w:rtl w:val="0"/>
                            <w:lang w:val="en-US"/>
                          </w:rPr>
                          <w:t>9</w:t>
                        </w:r>
                        <w:r>
                          <w:rPr>
                            <w:sz w:val="16"/>
                            <w:szCs w:val="16"/>
                            <w:rtl w:val="0"/>
                            <w:lang w:val="en-US"/>
                          </w:rPr>
                          <w:t>/15/16 and your spot can be filled.  After that date, refunds are not guaranteed, but I will make an effort to fill your seat from the waiting list. We are not responsible for travel expenses. Travel insurance is recommended.</w:t>
                        </w:r>
                      </w:p>
                      <w:p>
                        <w:pPr>
                          <w:pStyle w:val="Body 2"/>
                          <w:numPr>
                            <w:ilvl w:val="0"/>
                            <w:numId w:val="3"/>
                          </w:numPr>
                          <w:rPr>
                            <w:lang w:val="en-US"/>
                          </w:rPr>
                        </w:pPr>
                        <w:r>
                          <w:rPr>
                            <w:rtl w:val="0"/>
                            <w:lang w:val="en-US"/>
                          </w:rPr>
                          <w:t>Material lists will be provided upon full payment</w:t>
                        </w:r>
                      </w:p>
                      <w:p>
                        <w:pPr>
                          <w:pStyle w:val="Body 2"/>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222" w:firstLine="0"/>
                        </w:pPr>
                        <w:r>
                          <w:rPr>
                            <w:rtl w:val="0"/>
                            <w:lang w:val="en-US"/>
                          </w:rPr>
                          <w:t>.</w:t>
                        </w:r>
                      </w:p>
                    </w:txbxContent>
                  </v:textbox>
                </v:rect>
              </v:group>
            </w:pict>
          </mc:Fallback>
        </mc:AlternateContent>
      </w:r>
      <w:r>
        <w:rPr>
          <w:rFonts w:ascii="Arial" w:hAnsi="Arial"/>
          <w:color w:val="222222"/>
          <w:u w:color="222222"/>
        </w:rPr>
        <w:t>Our classroom is very large and well lit, with large individual tables for each participant.  The oc</w:t>
      </w:r>
      <w:r>
        <w:rPr>
          <w:rFonts w:ascii="Arial" w:hAnsi="Arial"/>
          <w:color w:val="222222"/>
          <w:u w:color="222222"/>
        </w:rPr>
        <w:t xml:space="preserve">eanfront setting will inspire and soothe, and allow for refreshing walks on the beach. Bring snacks or lunch. Classes are from 9A-4P with a break for lunch. All students will have access to the classroom at 8AM and after hours in the evenings till 11PM if </w:t>
      </w:r>
      <w:r>
        <w:rPr>
          <w:rFonts w:ascii="Arial" w:hAnsi="Arial"/>
          <w:color w:val="222222"/>
          <w:u w:color="222222"/>
        </w:rPr>
        <w:t xml:space="preserve">desired.  </w:t>
      </w:r>
      <w:r>
        <w:rPr>
          <w:rFonts w:ascii="Arial" w:hAnsi="Arial"/>
          <w:i/>
          <w:iCs/>
          <w:color w:val="222222"/>
          <w:u w:color="222222"/>
        </w:rPr>
        <w:t>One evening group dinner is included.</w:t>
      </w:r>
    </w:p>
    <w:p w14:paraId="3438644C" w14:textId="77777777" w:rsidR="008E318A" w:rsidRDefault="00647A65">
      <w:pPr>
        <w:pStyle w:val="FreeForm"/>
        <w:spacing w:before="0" w:after="0" w:line="240" w:lineRule="auto"/>
        <w:rPr>
          <w:rFonts w:ascii="Arial" w:eastAsia="Arial" w:hAnsi="Arial" w:cs="Arial"/>
          <w:b/>
          <w:bCs/>
          <w:color w:val="222222"/>
          <w:u w:color="222222"/>
        </w:rPr>
      </w:pPr>
      <w:r>
        <w:rPr>
          <w:rFonts w:ascii="Arial" w:hAnsi="Arial"/>
          <w:color w:val="222222"/>
          <w:u w:color="222222"/>
        </w:rPr>
        <w:t xml:space="preserve">                                                                                                  </w:t>
      </w:r>
      <w:r>
        <w:rPr>
          <w:rFonts w:ascii="Arial" w:hAnsi="Arial"/>
          <w:b/>
          <w:bCs/>
          <w:color w:val="222222"/>
          <w:u w:color="222222"/>
        </w:rPr>
        <w:t xml:space="preserve"> </w:t>
      </w:r>
    </w:p>
    <w:p w14:paraId="726C76EC" w14:textId="77777777" w:rsidR="008E318A" w:rsidRDefault="008E318A">
      <w:pPr>
        <w:pStyle w:val="FreeForm"/>
        <w:spacing w:before="0" w:after="0" w:line="240" w:lineRule="auto"/>
        <w:rPr>
          <w:rFonts w:ascii="Arial" w:eastAsia="Arial" w:hAnsi="Arial" w:cs="Arial"/>
          <w:b/>
          <w:bCs/>
          <w:color w:val="222222"/>
          <w:u w:color="222222"/>
        </w:rPr>
      </w:pPr>
    </w:p>
    <w:p w14:paraId="461B283B" w14:textId="77777777" w:rsidR="008E318A" w:rsidRDefault="008E318A">
      <w:pPr>
        <w:pStyle w:val="FreeForm"/>
        <w:spacing w:before="0" w:after="0" w:line="240" w:lineRule="auto"/>
        <w:rPr>
          <w:rFonts w:ascii="Arial" w:eastAsia="Arial" w:hAnsi="Arial" w:cs="Arial"/>
          <w:b/>
          <w:bCs/>
          <w:color w:val="222222"/>
          <w:u w:color="222222"/>
        </w:rPr>
      </w:pPr>
    </w:p>
    <w:p w14:paraId="1AE339E0" w14:textId="77777777" w:rsidR="008E318A" w:rsidRDefault="00647A65">
      <w:pPr>
        <w:pStyle w:val="FreeForm"/>
        <w:spacing w:before="0" w:after="0" w:line="240" w:lineRule="auto"/>
        <w:rPr>
          <w:rFonts w:ascii="Arial" w:eastAsia="Arial" w:hAnsi="Arial" w:cs="Arial"/>
          <w:color w:val="222222"/>
          <w:u w:color="222222"/>
        </w:rPr>
      </w:pPr>
      <w:r>
        <w:rPr>
          <w:rFonts w:ascii="Arial" w:hAnsi="Arial"/>
          <w:b/>
          <w:bCs/>
          <w:color w:val="222222"/>
          <w:u w:color="222222"/>
        </w:rPr>
        <w:t>Hotel accommodations are not included.</w:t>
      </w:r>
      <w:r>
        <w:rPr>
          <w:rFonts w:ascii="Arial" w:hAnsi="Arial"/>
          <w:color w:val="222222"/>
          <w:u w:color="222222"/>
        </w:rPr>
        <w:t xml:space="preserve"> Beach Cove resort is close to restaurants, shopping, and theaters. </w:t>
      </w:r>
      <w:r>
        <w:rPr>
          <w:rFonts w:ascii="Arial" w:hAnsi="Arial"/>
          <w:color w:val="222222"/>
          <w:u w:color="222222"/>
        </w:rPr>
        <w:t xml:space="preserve"> Address: 4800 S Ocean Blvd, NORTH Myrtle Beach, SC 29582</w:t>
      </w:r>
    </w:p>
    <w:p w14:paraId="1A300312" w14:textId="77777777" w:rsidR="008E318A" w:rsidRDefault="008E318A">
      <w:pPr>
        <w:pStyle w:val="FreeForm"/>
        <w:spacing w:before="0" w:after="0" w:line="240" w:lineRule="auto"/>
        <w:rPr>
          <w:rFonts w:ascii="Arial" w:eastAsia="Arial" w:hAnsi="Arial" w:cs="Arial"/>
          <w:color w:val="222222"/>
          <w:u w:color="222222"/>
        </w:rPr>
      </w:pPr>
    </w:p>
    <w:p w14:paraId="3EF281F6" w14:textId="77777777" w:rsidR="008E318A" w:rsidRDefault="00647A65">
      <w:pPr>
        <w:pStyle w:val="FreeForm"/>
        <w:spacing w:before="0" w:after="0" w:line="240" w:lineRule="auto"/>
        <w:rPr>
          <w:rFonts w:ascii="Arial" w:eastAsia="Arial" w:hAnsi="Arial" w:cs="Arial"/>
          <w:color w:val="1154CB"/>
          <w:u w:val="single" w:color="1154CB"/>
        </w:rPr>
      </w:pPr>
      <w:r>
        <w:rPr>
          <w:rFonts w:ascii="Arial" w:hAnsi="Arial"/>
          <w:color w:val="222222"/>
          <w:u w:color="222222"/>
        </w:rPr>
        <w:t xml:space="preserve">For Beach Cove Resort reservations call </w:t>
      </w:r>
      <w:r>
        <w:rPr>
          <w:rFonts w:ascii="Arial" w:hAnsi="Arial"/>
          <w:color w:val="1154CB"/>
          <w:u w:val="single" w:color="1154CB"/>
        </w:rPr>
        <w:t xml:space="preserve">800-222-2141 press </w:t>
      </w:r>
    </w:p>
    <w:p w14:paraId="78708B96" w14:textId="77777777" w:rsidR="008E318A" w:rsidRDefault="00647A65">
      <w:pPr>
        <w:pStyle w:val="FreeForm"/>
        <w:spacing w:before="0" w:after="0" w:line="240" w:lineRule="auto"/>
        <w:rPr>
          <w:rFonts w:ascii="Arial" w:eastAsia="Arial" w:hAnsi="Arial" w:cs="Arial"/>
          <w:color w:val="222222"/>
          <w:u w:color="222222"/>
        </w:rPr>
      </w:pPr>
      <w:r>
        <w:rPr>
          <w:rFonts w:ascii="Arial" w:hAnsi="Arial"/>
          <w:color w:val="1154CB"/>
          <w:u w:val="single" w:color="1154CB"/>
        </w:rPr>
        <w:t>option 1</w:t>
      </w:r>
      <w:r>
        <w:rPr>
          <w:rFonts w:ascii="Arial" w:hAnsi="Arial"/>
          <w:u w:color="1154CB"/>
        </w:rPr>
        <w:t xml:space="preserve"> (note </w:t>
      </w:r>
      <w:r>
        <w:rPr>
          <w:rFonts w:ascii="Arial" w:hAnsi="Arial"/>
          <w:color w:val="222222"/>
          <w:u w:color="222222"/>
        </w:rPr>
        <w:t>that you are attending the Steve Roger</w:t>
      </w:r>
      <w:r>
        <w:rPr>
          <w:rFonts w:ascii="Arial" w:hAnsi="Arial"/>
          <w:color w:val="222222"/>
          <w:u w:color="222222"/>
        </w:rPr>
        <w:t>’</w:t>
      </w:r>
      <w:r>
        <w:rPr>
          <w:rFonts w:ascii="Arial" w:hAnsi="Arial"/>
          <w:color w:val="222222"/>
          <w:u w:color="222222"/>
        </w:rPr>
        <w:t xml:space="preserve">s October 2016 Workshop) Call for more current room rate information </w:t>
      </w:r>
    </w:p>
    <w:p w14:paraId="10A7F5CD" w14:textId="77777777" w:rsidR="008E318A" w:rsidRDefault="00647A65">
      <w:pPr>
        <w:pStyle w:val="FreeForm"/>
        <w:spacing w:before="0" w:after="0" w:line="240" w:lineRule="auto"/>
        <w:rPr>
          <w:rFonts w:ascii="Arial" w:eastAsia="Arial" w:hAnsi="Arial" w:cs="Arial"/>
          <w:color w:val="222222"/>
          <w:u w:color="222222"/>
        </w:rPr>
      </w:pPr>
      <w:r>
        <w:rPr>
          <w:rFonts w:ascii="Arial" w:hAnsi="Arial"/>
          <w:color w:val="222222"/>
          <w:u w:color="222222"/>
        </w:rPr>
        <w:t>Oceanfront Executive Suite: $58+ taxes/fees= $77.70/night</w:t>
      </w:r>
    </w:p>
    <w:p w14:paraId="168D7A23" w14:textId="77777777" w:rsidR="008E318A" w:rsidRDefault="00647A65">
      <w:pPr>
        <w:pStyle w:val="FreeForm"/>
        <w:spacing w:before="0" w:after="0" w:line="240" w:lineRule="auto"/>
        <w:rPr>
          <w:rFonts w:ascii="Arial" w:eastAsia="Arial" w:hAnsi="Arial" w:cs="Arial"/>
          <w:color w:val="222222"/>
          <w:u w:color="222222"/>
        </w:rPr>
      </w:pPr>
      <w:r>
        <w:rPr>
          <w:rFonts w:ascii="Arial" w:hAnsi="Arial"/>
          <w:color w:val="222222"/>
          <w:u w:color="222222"/>
        </w:rPr>
        <w:t>2 BR Oceanfront Condo: $99+ taxes/fees= $123.31/night</w:t>
      </w:r>
    </w:p>
    <w:p w14:paraId="4C936130" w14:textId="77777777" w:rsidR="008E318A" w:rsidRDefault="00647A65">
      <w:pPr>
        <w:pStyle w:val="FreeForm"/>
        <w:spacing w:before="0" w:after="0" w:line="240" w:lineRule="auto"/>
        <w:rPr>
          <w:rFonts w:ascii="Arial" w:eastAsia="Arial" w:hAnsi="Arial" w:cs="Arial"/>
          <w:color w:val="222222"/>
          <w:u w:color="222222"/>
        </w:rPr>
      </w:pPr>
      <w:r>
        <w:rPr>
          <w:rFonts w:ascii="Arial" w:hAnsi="Arial"/>
          <w:color w:val="222222"/>
          <w:u w:color="222222"/>
        </w:rPr>
        <w:t>3 BR Oceanfront Condo: $129+taxes/fees= $156.51/night</w:t>
      </w:r>
    </w:p>
    <w:p w14:paraId="4D044B6C" w14:textId="77777777" w:rsidR="008E318A" w:rsidRDefault="008E318A">
      <w:pPr>
        <w:pStyle w:val="FreeForm"/>
        <w:spacing w:before="0" w:after="0" w:line="240" w:lineRule="auto"/>
        <w:rPr>
          <w:rFonts w:ascii="Times New Roman" w:eastAsia="Times New Roman" w:hAnsi="Times New Roman" w:cs="Times New Roman"/>
          <w:color w:val="222222"/>
          <w:sz w:val="24"/>
          <w:szCs w:val="24"/>
          <w:u w:color="222222"/>
        </w:rPr>
      </w:pPr>
    </w:p>
    <w:p w14:paraId="38CE5809" w14:textId="77777777" w:rsidR="008E318A" w:rsidRDefault="00647A65">
      <w:pPr>
        <w:pStyle w:val="FreeForm"/>
        <w:spacing w:before="0" w:after="240" w:line="240" w:lineRule="auto"/>
        <w:rPr>
          <w:rFonts w:ascii="Times New Roman" w:eastAsia="Times New Roman" w:hAnsi="Times New Roman" w:cs="Times New Roman"/>
          <w:color w:val="1B436D"/>
          <w:sz w:val="24"/>
          <w:szCs w:val="24"/>
          <w:u w:val="single" w:color="1B436D"/>
        </w:rPr>
      </w:pPr>
      <w:r>
        <w:rPr>
          <w:noProof/>
        </w:rPr>
        <w:drawing>
          <wp:anchor distT="152400" distB="152400" distL="152400" distR="152400" simplePos="0" relativeHeight="251667456" behindDoc="0" locked="0" layoutInCell="1" allowOverlap="1" wp14:anchorId="485EB6D7" wp14:editId="749935DC">
            <wp:simplePos x="0" y="0"/>
            <wp:positionH relativeFrom="page">
              <wp:posOffset>571500</wp:posOffset>
            </wp:positionH>
            <wp:positionV relativeFrom="line">
              <wp:posOffset>266065</wp:posOffset>
            </wp:positionV>
            <wp:extent cx="2235836" cy="182880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4.jpg"/>
                    <pic:cNvPicPr>
                      <a:picLocks noChangeAspect="1"/>
                    </pic:cNvPicPr>
                  </pic:nvPicPr>
                  <pic:blipFill>
                    <a:blip r:embed="rId11">
                      <a:extLst/>
                    </a:blip>
                    <a:stretch>
                      <a:fillRect/>
                    </a:stretch>
                  </pic:blipFill>
                  <pic:spPr>
                    <a:xfrm>
                      <a:off x="0" y="0"/>
                      <a:ext cx="2235836" cy="1828800"/>
                    </a:xfrm>
                    <a:prstGeom prst="rect">
                      <a:avLst/>
                    </a:prstGeom>
                    <a:ln w="12700" cap="flat">
                      <a:noFill/>
                      <a:miter lim="400000"/>
                    </a:ln>
                    <a:effectLst/>
                  </pic:spPr>
                </pic:pic>
              </a:graphicData>
            </a:graphic>
          </wp:anchor>
        </w:drawing>
      </w:r>
      <w:r>
        <w:rPr>
          <w:rFonts w:ascii="Times New Roman" w:hAnsi="Times New Roman"/>
          <w:color w:val="1B436D"/>
          <w:sz w:val="24"/>
          <w:szCs w:val="24"/>
          <w:u w:color="1B436D"/>
        </w:rPr>
        <w:t>Fees: The total fee is $550. A deposit of $100 is due up</w:t>
      </w:r>
      <w:r>
        <w:rPr>
          <w:noProof/>
        </w:rPr>
        <mc:AlternateContent>
          <mc:Choice Requires="wps">
            <w:drawing>
              <wp:anchor distT="203199" distB="203199" distL="203199" distR="203199" simplePos="0" relativeHeight="251662336" behindDoc="0" locked="0" layoutInCell="1" allowOverlap="1" wp14:anchorId="34B43E5F" wp14:editId="01C98953">
                <wp:simplePos x="0" y="0"/>
                <wp:positionH relativeFrom="page">
                  <wp:posOffset>2807334</wp:posOffset>
                </wp:positionH>
                <wp:positionV relativeFrom="page">
                  <wp:posOffset>940434</wp:posOffset>
                </wp:positionV>
                <wp:extent cx="1" cy="8254366"/>
                <wp:effectExtent l="0" t="0" r="0" b="0"/>
                <wp:wrapSquare wrapText="bothSides" distT="203199" distB="203199" distL="203199" distR="203199"/>
                <wp:docPr id="1073741833" name="officeArt object"/>
                <wp:cNvGraphicFramePr/>
                <a:graphic xmlns:a="http://schemas.openxmlformats.org/drawingml/2006/main">
                  <a:graphicData uri="http://schemas.microsoft.com/office/word/2010/wordprocessingShape">
                    <wps:wsp>
                      <wps:cNvCnPr/>
                      <wps:spPr>
                        <a:xfrm flipH="1">
                          <a:off x="0" y="0"/>
                          <a:ext cx="1" cy="8254366"/>
                        </a:xfrm>
                        <a:prstGeom prst="line">
                          <a:avLst/>
                        </a:prstGeom>
                        <a:noFill/>
                        <a:ln w="6350" cap="flat">
                          <a:solidFill>
                            <a:srgbClr val="929292"/>
                          </a:solidFill>
                          <a:prstDash val="solid"/>
                          <a:miter lim="400000"/>
                        </a:ln>
                        <a:effectLst/>
                      </wps:spPr>
                      <wps:bodyPr/>
                    </wps:wsp>
                  </a:graphicData>
                </a:graphic>
              </wp:anchor>
            </w:drawing>
          </mc:Choice>
          <mc:Fallback>
            <w:pict>
              <v:line id="_x0000_s1030" style="visibility:visible;position:absolute;margin-left:221.0pt;margin-top:74.0pt;width:0.0pt;height:650.0pt;z-index:251662336;mso-position-horizontal:absolute;mso-position-horizontal-relative:page;mso-position-vertical:absolute;mso-position-vertical-relative:page;mso-wrap-distance-left:16.0pt;mso-wrap-distance-top:16.0pt;mso-wrap-distance-right:16.0pt;mso-wrap-distance-bottom:16.0pt;flip:x;">
                <v:fill on="f"/>
                <v:stroke filltype="solid" color="#929292" opacity="100.0%" weight="0.5pt" dashstyle="solid" endcap="flat" miterlimit="400.0%" joinstyle="miter" linestyle="single" startarrow="none" startarrowwidth="medium" startarrowlength="medium" endarrow="none" endarrowwidth="medium" endarrowlength="medium"/>
                <w10:wrap type="square" side="bothSides" anchorx="page" anchory="page"/>
              </v:line>
            </w:pict>
          </mc:Fallback>
        </mc:AlternateContent>
      </w:r>
      <w:r>
        <w:rPr>
          <w:noProof/>
        </w:rPr>
        <mc:AlternateContent>
          <mc:Choice Requires="wps">
            <w:drawing>
              <wp:anchor distT="57150" distB="57150" distL="57150" distR="57150" simplePos="0" relativeHeight="251663360" behindDoc="0" locked="0" layoutInCell="1" allowOverlap="1" wp14:anchorId="2BA5DB38" wp14:editId="14D7B151">
                <wp:simplePos x="0" y="0"/>
                <wp:positionH relativeFrom="page">
                  <wp:posOffset>598169</wp:posOffset>
                </wp:positionH>
                <wp:positionV relativeFrom="page">
                  <wp:posOffset>482600</wp:posOffset>
                </wp:positionV>
                <wp:extent cx="1" cy="8686800"/>
                <wp:effectExtent l="0" t="0" r="0" b="0"/>
                <wp:wrapNone/>
                <wp:docPr id="1073741834" name="officeArt object"/>
                <wp:cNvGraphicFramePr/>
                <a:graphic xmlns:a="http://schemas.openxmlformats.org/drawingml/2006/main">
                  <a:graphicData uri="http://schemas.microsoft.com/office/word/2010/wordprocessingShape">
                    <wps:wsp>
                      <wps:cNvCnPr/>
                      <wps:spPr>
                        <a:xfrm flipH="1">
                          <a:off x="0" y="0"/>
                          <a:ext cx="1" cy="8686800"/>
                        </a:xfrm>
                        <a:prstGeom prst="line">
                          <a:avLst/>
                        </a:prstGeom>
                        <a:noFill/>
                        <a:ln w="6350" cap="flat">
                          <a:solidFill>
                            <a:srgbClr val="929292"/>
                          </a:solidFill>
                          <a:prstDash val="solid"/>
                          <a:miter lim="400000"/>
                        </a:ln>
                        <a:effectLst/>
                      </wps:spPr>
                      <wps:bodyPr/>
                    </wps:wsp>
                  </a:graphicData>
                </a:graphic>
              </wp:anchor>
            </w:drawing>
          </mc:Choice>
          <mc:Fallback>
            <w:pict>
              <v:line id="_x0000_s1031" style="visibility:visible;position:absolute;margin-left:47.1pt;margin-top:38.0pt;width:0.0pt;height:684.0pt;z-index:251663360;mso-position-horizontal:absolute;mso-position-horizontal-relative:page;mso-position-vertical:absolute;mso-position-vertical-relative:page;mso-wrap-distance-left:4.5pt;mso-wrap-distance-top:4.5pt;mso-wrap-distance-right:4.5pt;mso-wrap-distance-bottom:4.5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noProof/>
        </w:rPr>
        <mc:AlternateContent>
          <mc:Choice Requires="wps">
            <w:drawing>
              <wp:anchor distT="57150" distB="57150" distL="57150" distR="57150" simplePos="0" relativeHeight="251664384" behindDoc="0" locked="0" layoutInCell="1" allowOverlap="1" wp14:anchorId="31BA1CDC" wp14:editId="4BF1F2BF">
                <wp:simplePos x="0" y="0"/>
                <wp:positionH relativeFrom="page">
                  <wp:posOffset>7176768</wp:posOffset>
                </wp:positionH>
                <wp:positionV relativeFrom="page">
                  <wp:posOffset>482600</wp:posOffset>
                </wp:positionV>
                <wp:extent cx="1" cy="8686800"/>
                <wp:effectExtent l="0" t="0" r="0" b="0"/>
                <wp:wrapNone/>
                <wp:docPr id="1073741835" name="officeArt object"/>
                <wp:cNvGraphicFramePr/>
                <a:graphic xmlns:a="http://schemas.openxmlformats.org/drawingml/2006/main">
                  <a:graphicData uri="http://schemas.microsoft.com/office/word/2010/wordprocessingShape">
                    <wps:wsp>
                      <wps:cNvCnPr/>
                      <wps:spPr>
                        <a:xfrm flipH="1">
                          <a:off x="0" y="0"/>
                          <a:ext cx="1" cy="8686800"/>
                        </a:xfrm>
                        <a:prstGeom prst="line">
                          <a:avLst/>
                        </a:prstGeom>
                        <a:noFill/>
                        <a:ln w="6350" cap="flat">
                          <a:solidFill>
                            <a:srgbClr val="929292"/>
                          </a:solidFill>
                          <a:prstDash val="solid"/>
                          <a:miter lim="400000"/>
                        </a:ln>
                        <a:effectLst/>
                      </wps:spPr>
                      <wps:bodyPr/>
                    </wps:wsp>
                  </a:graphicData>
                </a:graphic>
              </wp:anchor>
            </w:drawing>
          </mc:Choice>
          <mc:Fallback>
            <w:pict>
              <v:line id="_x0000_s1032" style="visibility:visible;position:absolute;margin-left:565.1pt;margin-top:38.0pt;width:0.0pt;height:684.0pt;z-index:251664384;mso-position-horizontal:absolute;mso-position-horizontal-relative:page;mso-position-vertical:absolute;mso-position-vertical-relative:page;mso-wrap-distance-left:4.5pt;mso-wrap-distance-top:4.5pt;mso-wrap-distance-right:4.5pt;mso-wrap-distance-bottom:4.5pt;flip:x;">
                <v:fill on="f"/>
                <v:stroke filltype="solid" color="#929292" opacity="100.0%" weight="0.5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r>
        <w:rPr>
          <w:rFonts w:ascii="Times New Roman" w:hAnsi="Times New Roman"/>
          <w:color w:val="1B436D"/>
          <w:sz w:val="24"/>
          <w:szCs w:val="24"/>
          <w:u w:color="1B436D"/>
        </w:rPr>
        <w:t>on registration and is requir</w:t>
      </w:r>
      <w:r>
        <w:rPr>
          <w:rFonts w:ascii="Times New Roman" w:hAnsi="Times New Roman"/>
          <w:color w:val="1B436D"/>
          <w:sz w:val="24"/>
          <w:szCs w:val="24"/>
          <w:u w:color="1B436D"/>
        </w:rPr>
        <w:t xml:space="preserve">ed to reserve your place at the workshop.  Make checks payable to Rebecca Zdybel.  The remaining $450 is due by Sept. 15, 2016.  Our workshops fill almost immediately so early registration is encouraged.  Enrollment will be limited.  </w:t>
      </w:r>
    </w:p>
    <w:p w14:paraId="5F141707" w14:textId="77777777" w:rsidR="008E318A" w:rsidRDefault="00647A65">
      <w:pPr>
        <w:pStyle w:val="FreeForm"/>
        <w:spacing w:before="0" w:after="240" w:line="240" w:lineRule="auto"/>
        <w:rPr>
          <w:rFonts w:ascii="Times New Roman" w:eastAsia="Times New Roman" w:hAnsi="Times New Roman" w:cs="Times New Roman"/>
          <w:color w:val="1B436D"/>
          <w:sz w:val="24"/>
          <w:szCs w:val="24"/>
          <w:u w:color="1B436D"/>
        </w:rPr>
      </w:pPr>
      <w:r>
        <w:rPr>
          <w:rFonts w:ascii="Times New Roman" w:hAnsi="Times New Roman"/>
          <w:color w:val="1B436D"/>
          <w:sz w:val="24"/>
          <w:szCs w:val="24"/>
          <w:u w:color="1B436D"/>
        </w:rPr>
        <w:t xml:space="preserve">Please mail or email </w:t>
      </w:r>
      <w:r>
        <w:rPr>
          <w:rFonts w:ascii="Times New Roman" w:hAnsi="Times New Roman"/>
          <w:color w:val="1B436D"/>
          <w:sz w:val="24"/>
          <w:szCs w:val="24"/>
          <w:u w:color="1B436D"/>
        </w:rPr>
        <w:t xml:space="preserve">the registration information below to: </w:t>
      </w:r>
    </w:p>
    <w:p w14:paraId="20C44581" w14:textId="77777777" w:rsidR="008E318A" w:rsidRDefault="00647A65">
      <w:pPr>
        <w:pStyle w:val="BodyText"/>
        <w:rPr>
          <w:sz w:val="20"/>
          <w:szCs w:val="20"/>
        </w:rPr>
      </w:pPr>
      <w:r>
        <w:rPr>
          <w:rFonts w:eastAsia="Arial Unicode MS" w:cs="Arial Unicode MS"/>
          <w:sz w:val="20"/>
          <w:szCs w:val="20"/>
        </w:rPr>
        <w:t>Rebecca Zdybel- Artmyrtlebeach.com Workshop</w:t>
      </w:r>
    </w:p>
    <w:p w14:paraId="24AB372A" w14:textId="77777777" w:rsidR="008E318A" w:rsidRDefault="00647A65">
      <w:pPr>
        <w:pStyle w:val="BodyText"/>
        <w:rPr>
          <w:sz w:val="20"/>
          <w:szCs w:val="20"/>
        </w:rPr>
      </w:pPr>
      <w:r>
        <w:rPr>
          <w:rFonts w:eastAsia="Arial Unicode MS" w:cs="Arial Unicode MS"/>
          <w:sz w:val="20"/>
          <w:szCs w:val="20"/>
        </w:rPr>
        <w:t>238 Center Dr., Myrtle Beach, SC 29572 or Email information to:</w:t>
      </w:r>
    </w:p>
    <w:p w14:paraId="576FFCCE" w14:textId="77777777" w:rsidR="008E318A" w:rsidRDefault="00647A65">
      <w:pPr>
        <w:pStyle w:val="BodyText"/>
        <w:rPr>
          <w:rStyle w:val="None"/>
          <w:sz w:val="20"/>
          <w:szCs w:val="20"/>
        </w:rPr>
      </w:pPr>
      <w:hyperlink r:id="rId12" w:history="1">
        <w:r>
          <w:rPr>
            <w:rStyle w:val="Hyperlink1"/>
            <w:rFonts w:eastAsia="Arial Unicode MS" w:cs="Arial Unicode MS"/>
          </w:rPr>
          <w:t>rebecca@artmyrtlebeach.com</w:t>
        </w:r>
      </w:hyperlink>
      <w:r>
        <w:rPr>
          <w:rStyle w:val="None"/>
          <w:rFonts w:eastAsia="Arial Unicode MS" w:cs="Arial Unicode MS"/>
          <w:sz w:val="20"/>
          <w:szCs w:val="20"/>
        </w:rPr>
        <w:t xml:space="preserve">  Text or call cell phone </w:t>
      </w:r>
      <w:r>
        <w:rPr>
          <w:rStyle w:val="None"/>
          <w:rFonts w:eastAsia="Arial Unicode MS" w:cs="Arial Unicode MS"/>
          <w:sz w:val="20"/>
          <w:szCs w:val="20"/>
        </w:rPr>
        <w:t>843-450-2307</w:t>
      </w:r>
    </w:p>
    <w:p w14:paraId="7E424DAA" w14:textId="77777777" w:rsidR="008E318A" w:rsidRDefault="008E318A">
      <w:pPr>
        <w:pStyle w:val="BodyText"/>
        <w:rPr>
          <w:b/>
          <w:bCs/>
          <w:sz w:val="24"/>
          <w:szCs w:val="24"/>
        </w:rPr>
      </w:pPr>
    </w:p>
    <w:p w14:paraId="50AA6300" w14:textId="77777777" w:rsidR="008E318A" w:rsidRDefault="00647A65">
      <w:pPr>
        <w:pStyle w:val="BodyText"/>
        <w:rPr>
          <w:rStyle w:val="None"/>
          <w:b/>
          <w:bCs/>
        </w:rPr>
      </w:pPr>
      <w:r>
        <w:rPr>
          <w:rStyle w:val="None"/>
          <w:rFonts w:eastAsia="Arial Unicode MS" w:cs="Arial Unicode MS"/>
          <w:b/>
          <w:bCs/>
        </w:rPr>
        <w:t>Steve Roger</w:t>
      </w:r>
      <w:r>
        <w:rPr>
          <w:rStyle w:val="None"/>
          <w:rFonts w:eastAsia="Arial Unicode MS" w:cs="Arial Unicode MS"/>
          <w:b/>
          <w:bCs/>
        </w:rPr>
        <w:t>’</w:t>
      </w:r>
      <w:r>
        <w:rPr>
          <w:rStyle w:val="None"/>
          <w:rFonts w:eastAsia="Arial Unicode MS" w:cs="Arial Unicode MS"/>
          <w:b/>
          <w:bCs/>
        </w:rPr>
        <w:t xml:space="preserve">s </w:t>
      </w:r>
      <w:hyperlink r:id="rId13" w:history="1">
        <w:r>
          <w:rPr>
            <w:rStyle w:val="Hyperlink2"/>
            <w:rFonts w:eastAsia="Arial Unicode MS" w:cs="Arial Unicode MS"/>
          </w:rPr>
          <w:t>Artmyrtlebeach.com</w:t>
        </w:r>
      </w:hyperlink>
      <w:r>
        <w:rPr>
          <w:rStyle w:val="None"/>
          <w:rFonts w:eastAsia="Arial Unicode MS" w:cs="Arial Unicode MS"/>
          <w:b/>
          <w:bCs/>
        </w:rPr>
        <w:t xml:space="preserve"> Workshop</w:t>
      </w:r>
    </w:p>
    <w:p w14:paraId="33A4D4BD" w14:textId="77777777" w:rsidR="008E318A" w:rsidRDefault="00647A65">
      <w:pPr>
        <w:pStyle w:val="BodyText"/>
        <w:rPr>
          <w:rStyle w:val="None"/>
          <w:sz w:val="22"/>
          <w:szCs w:val="22"/>
        </w:rPr>
      </w:pPr>
      <w:r>
        <w:rPr>
          <w:rStyle w:val="None"/>
          <w:b/>
          <w:bCs/>
          <w:noProof/>
        </w:rPr>
        <mc:AlternateContent>
          <mc:Choice Requires="wpg">
            <w:drawing>
              <wp:anchor distT="57150" distB="57150" distL="57150" distR="57150" simplePos="0" relativeHeight="251665408" behindDoc="0" locked="0" layoutInCell="1" allowOverlap="1" wp14:anchorId="1BFA6686" wp14:editId="703BF40D">
                <wp:simplePos x="0" y="0"/>
                <wp:positionH relativeFrom="page">
                  <wp:posOffset>685800</wp:posOffset>
                </wp:positionH>
                <wp:positionV relativeFrom="page">
                  <wp:posOffset>7658100</wp:posOffset>
                </wp:positionV>
                <wp:extent cx="2057400" cy="1501140"/>
                <wp:effectExtent l="0" t="0" r="0" b="0"/>
                <wp:wrapThrough wrapText="bothSides" distL="57150" distR="57150">
                  <wp:wrapPolygon edited="1">
                    <wp:start x="0" y="0"/>
                    <wp:lineTo x="21600" y="0"/>
                    <wp:lineTo x="21600" y="21600"/>
                    <wp:lineTo x="0" y="21600"/>
                    <wp:lineTo x="0" y="0"/>
                  </wp:wrapPolygon>
                </wp:wrapThrough>
                <wp:docPr id="1073741838" name="officeArt object"/>
                <wp:cNvGraphicFramePr/>
                <a:graphic xmlns:a="http://schemas.openxmlformats.org/drawingml/2006/main">
                  <a:graphicData uri="http://schemas.microsoft.com/office/word/2010/wordprocessingGroup">
                    <wpg:wgp>
                      <wpg:cNvGrpSpPr/>
                      <wpg:grpSpPr>
                        <a:xfrm>
                          <a:off x="0" y="0"/>
                          <a:ext cx="2057400" cy="1501140"/>
                          <a:chOff x="0" y="0"/>
                          <a:chExt cx="2057400" cy="1501139"/>
                        </a:xfrm>
                      </wpg:grpSpPr>
                      <wps:wsp>
                        <wps:cNvPr id="1073741836" name="Shape 1073741836"/>
                        <wps:cNvSpPr/>
                        <wps:spPr>
                          <a:xfrm>
                            <a:off x="0" y="0"/>
                            <a:ext cx="2057400" cy="1501140"/>
                          </a:xfrm>
                          <a:prstGeom prst="rect">
                            <a:avLst/>
                          </a:prstGeom>
                          <a:blipFill rotWithShape="1">
                            <a:blip r:embed="rId14"/>
                            <a:srcRect/>
                            <a:stretch>
                              <a:fillRect/>
                            </a:stretch>
                          </a:blipFill>
                          <a:ln w="12700" cap="flat">
                            <a:noFill/>
                            <a:miter lim="400000"/>
                          </a:ln>
                          <a:effectLst/>
                        </wps:spPr>
                        <wps:bodyPr/>
                      </wps:wsp>
                      <pic:pic xmlns:pic="http://schemas.openxmlformats.org/drawingml/2006/picture">
                        <pic:nvPicPr>
                          <pic:cNvPr id="1073741837" name="image5.jpg"/>
                          <pic:cNvPicPr>
                            <a:picLocks noChangeAspect="1"/>
                          </pic:cNvPicPr>
                        </pic:nvPicPr>
                        <pic:blipFill>
                          <a:blip r:embed="rId15">
                            <a:extLst/>
                          </a:blip>
                          <a:stretch>
                            <a:fillRect/>
                          </a:stretch>
                        </pic:blipFill>
                        <pic:spPr>
                          <a:xfrm>
                            <a:off x="0" y="0"/>
                            <a:ext cx="2057400" cy="1501140"/>
                          </a:xfrm>
                          <a:prstGeom prst="rect">
                            <a:avLst/>
                          </a:prstGeom>
                          <a:ln w="12700" cap="flat">
                            <a:noFill/>
                            <a:miter lim="400000"/>
                          </a:ln>
                          <a:effectLst/>
                        </pic:spPr>
                      </pic:pic>
                    </wpg:wgp>
                  </a:graphicData>
                </a:graphic>
              </wp:anchor>
            </w:drawing>
          </mc:Choice>
          <mc:Fallback>
            <w:pict>
              <v:group id="_x0000_s1033" style="visibility:visible;position:absolute;margin-left:54.0pt;margin-top:603.0pt;width:162.0pt;height:118.2pt;z-index:251665408;mso-position-horizontal:absolute;mso-position-horizontal-relative:page;mso-position-vertical:absolute;mso-position-vertical-relative:page;mso-wrap-distance-left:4.5pt;mso-wrap-distance-top:4.5pt;mso-wrap-distance-right:4.5pt;mso-wrap-distance-bottom:4.5pt;" coordorigin="0,0" coordsize="2057400,1501140">
                <w10:wrap type="through" side="bothSides" anchorx="page" anchory="page"/>
                <v:rect id="_x0000_s1034" style="position:absolute;left:0;top:0;width:2057400;height:1501140;">
                  <v:fill r:id="rId16" o:title="image5.jpeg" rotate="t" type="frame"/>
                  <v:stroke on="f" weight="1.0pt" dashstyle="solid" endcap="flat" miterlimit="400.0%" joinstyle="miter" linestyle="single" startarrow="none" startarrowwidth="medium" startarrowlength="medium" endarrow="none" endarrowwidth="medium" endarrowlength="medium"/>
                </v:rect>
                <v:shape id="_x0000_s1035" type="#_x0000_t75" style="position:absolute;left:0;top:0;width:2057400;height:1501140;">
                  <v:imagedata r:id="rId17" o:title="image5.jpg"/>
                </v:shape>
              </v:group>
            </w:pict>
          </mc:Fallback>
        </mc:AlternateContent>
      </w:r>
      <w:r>
        <w:rPr>
          <w:rFonts w:eastAsia="Arial Unicode MS" w:cs="Arial Unicode MS"/>
        </w:rPr>
        <w:t>Your Name</w:t>
      </w:r>
      <w:r>
        <w:rPr>
          <w:rStyle w:val="None"/>
          <w:rFonts w:eastAsia="Arial Unicode MS" w:cs="Arial Unicode MS"/>
          <w:sz w:val="22"/>
          <w:szCs w:val="22"/>
        </w:rPr>
        <w:t>:</w:t>
      </w:r>
    </w:p>
    <w:p w14:paraId="5582130D" w14:textId="77777777" w:rsidR="008E318A" w:rsidRDefault="00647A65">
      <w:pPr>
        <w:pStyle w:val="BodyText"/>
      </w:pPr>
      <w:r>
        <w:rPr>
          <w:rFonts w:eastAsia="Arial Unicode MS" w:cs="Arial Unicode MS"/>
        </w:rPr>
        <w:t>Address:</w:t>
      </w:r>
    </w:p>
    <w:p w14:paraId="7A21C2FE" w14:textId="77777777" w:rsidR="008E318A" w:rsidRDefault="008E318A">
      <w:pPr>
        <w:pStyle w:val="BodyText"/>
      </w:pPr>
    </w:p>
    <w:p w14:paraId="7C429257" w14:textId="77777777" w:rsidR="008E318A" w:rsidRDefault="00647A65">
      <w:pPr>
        <w:pStyle w:val="BodyText"/>
      </w:pPr>
      <w:r>
        <w:rPr>
          <w:rFonts w:eastAsia="Arial Unicode MS" w:cs="Arial Unicode MS"/>
        </w:rPr>
        <w:t xml:space="preserve">Email address: </w:t>
      </w:r>
    </w:p>
    <w:p w14:paraId="20F50E6A" w14:textId="77777777" w:rsidR="008E318A" w:rsidRDefault="00647A65">
      <w:pPr>
        <w:pStyle w:val="BodyText"/>
      </w:pPr>
      <w:r>
        <w:rPr>
          <w:rFonts w:eastAsia="Arial Unicode MS" w:cs="Arial Unicode MS"/>
        </w:rPr>
        <w:t>Cell Phone #:</w:t>
      </w:r>
    </w:p>
    <w:p w14:paraId="7436C741" w14:textId="77777777" w:rsidR="008E318A" w:rsidRDefault="00647A65">
      <w:pPr>
        <w:pStyle w:val="BodyText"/>
      </w:pPr>
      <w:r>
        <w:rPr>
          <w:rFonts w:eastAsia="Arial Unicode MS" w:cs="Arial Unicode MS"/>
        </w:rPr>
        <w:t>Home Phone #:</w:t>
      </w:r>
    </w:p>
    <w:p w14:paraId="74870524" w14:textId="77777777" w:rsidR="008E318A" w:rsidRDefault="00647A65">
      <w:pPr>
        <w:pStyle w:val="BodyText"/>
      </w:pPr>
      <w:r>
        <w:rPr>
          <w:rFonts w:eastAsia="Arial Unicode MS" w:cs="Arial Unicode MS"/>
        </w:rPr>
        <w:t>Amount Enclosed:</w:t>
      </w:r>
    </w:p>
    <w:p w14:paraId="7ADD3215" w14:textId="77777777" w:rsidR="008E318A" w:rsidRDefault="00647A65">
      <w:pPr>
        <w:pStyle w:val="BodyText"/>
      </w:pPr>
      <w:r>
        <w:rPr>
          <w:rFonts w:eastAsia="Arial Unicode MS" w:cs="Arial Unicode MS"/>
        </w:rPr>
        <w:t>Will you be staying at Beach Cove resort?  Yes/No</w:t>
      </w:r>
    </w:p>
    <w:sectPr w:rsidR="008E318A">
      <w:headerReference w:type="default" r:id="rId18"/>
      <w:footerReference w:type="default" r:id="rId19"/>
      <w:pgSz w:w="12240" w:h="15840"/>
      <w:pgMar w:top="720" w:right="1080" w:bottom="720" w:left="1080" w:header="36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F61E24" w14:textId="77777777" w:rsidR="00647A65" w:rsidRDefault="00647A65">
      <w:r>
        <w:separator/>
      </w:r>
    </w:p>
  </w:endnote>
  <w:endnote w:type="continuationSeparator" w:id="0">
    <w:p w14:paraId="41E74565" w14:textId="77777777" w:rsidR="00647A65" w:rsidRDefault="00647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venir Next">
    <w:panose1 w:val="020B0503020202020204"/>
    <w:charset w:val="00"/>
    <w:family w:val="auto"/>
    <w:pitch w:val="variable"/>
    <w:sig w:usb0="8000002F" w:usb1="5000204A" w:usb2="00000000" w:usb3="00000000" w:csb0="0000009B"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roman"/>
    <w:pitch w:val="default"/>
  </w:font>
  <w:font w:name="Hoefler Text">
    <w:panose1 w:val="02030602050506020203"/>
    <w:charset w:val="00"/>
    <w:family w:val="auto"/>
    <w:pitch w:val="variable"/>
    <w:sig w:usb0="800002FF" w:usb1="5000204B" w:usb2="00000004" w:usb3="00000000" w:csb0="00000197" w:csb1="00000000"/>
  </w:font>
  <w:font w:name="Avenir Next Medium">
    <w:panose1 w:val="020B0603020202020204"/>
    <w:charset w:val="00"/>
    <w:family w:val="auto"/>
    <w:pitch w:val="variable"/>
    <w:sig w:usb0="8000002F" w:usb1="5000204A" w:usb2="00000000" w:usb3="00000000" w:csb0="0000009B" w:csb1="00000000"/>
  </w:font>
  <w:font w:name="Avenir Next Ultra Light">
    <w:panose1 w:val="020B0203020202020204"/>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66D43" w14:textId="77777777" w:rsidR="008E318A" w:rsidRDefault="00647A65">
    <w:pPr>
      <w:pStyle w:val="HeaderFooterA"/>
      <w:tabs>
        <w:tab w:val="clear" w:pos="9020"/>
        <w:tab w:val="center" w:pos="5040"/>
        <w:tab w:val="right" w:pos="10060"/>
      </w:tabs>
    </w:pPr>
    <w:r>
      <w:tab/>
    </w:r>
    <w:r>
      <w:tab/>
    </w:r>
    <w:r>
      <w:fldChar w:fldCharType="begin"/>
    </w:r>
    <w:r>
      <w:instrText xml:space="preserve"> PAGE </w:instrText>
    </w:r>
    <w:r>
      <w:fldChar w:fldCharType="separate"/>
    </w:r>
    <w:r w:rsidR="00DB4226">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E22FD" w14:textId="77777777" w:rsidR="00647A65" w:rsidRDefault="00647A65">
      <w:r>
        <w:separator/>
      </w:r>
    </w:p>
  </w:footnote>
  <w:footnote w:type="continuationSeparator" w:id="0">
    <w:p w14:paraId="44A297A1" w14:textId="77777777" w:rsidR="00647A65" w:rsidRDefault="00647A6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A89AF" w14:textId="77777777" w:rsidR="008E318A" w:rsidRDefault="00647A65">
    <w:pPr>
      <w:pStyle w:val="HeaderFooterA"/>
      <w:tabs>
        <w:tab w:val="clear" w:pos="9020"/>
        <w:tab w:val="center" w:pos="5040"/>
        <w:tab w:val="right" w:pos="10060"/>
      </w:tabs>
    </w:pPr>
    <w:r>
      <w:t xml:space="preserve">Steve Roger’s Myrtle Beach </w:t>
    </w:r>
    <w:r>
      <w:tab/>
      <w:t xml:space="preserve">Workshop Dates November 14-18, 2016 </w:t>
    </w:r>
    <w:r>
      <w:tab/>
    </w:r>
    <w:r>
      <w:fldChar w:fldCharType="begin"/>
    </w:r>
    <w:r>
      <w:instrText xml:space="preserve"> DATE \@ "MMMM d, y" </w:instrText>
    </w:r>
    <w:r>
      <w:fldChar w:fldCharType="separate"/>
    </w:r>
    <w:r w:rsidR="00DB4226">
      <w:rPr>
        <w:noProof/>
      </w:rPr>
      <w:t>July 1, 16</w:t>
    </w:r>
    <w:r>
      <w:fldChar w:fldCharType="end"/>
    </w:r>
  </w:p>
  <w:p w14:paraId="2980E3F4" w14:textId="77777777" w:rsidR="008E318A" w:rsidRDefault="00647A65">
    <w:pPr>
      <w:pStyle w:val="HeaderFooterA"/>
      <w:tabs>
        <w:tab w:val="clear" w:pos="9020"/>
        <w:tab w:val="center" w:pos="5040"/>
        <w:tab w:val="right" w:pos="10060"/>
      </w:tabs>
    </w:pPr>
    <w:r>
      <w:t xml:space="preserve">Watercolor Workshop </w:t>
    </w:r>
    <w:r>
      <w:tab/>
      <w:t xml:space="preserve">4:30PM intro on Sunday 9 AM-4 PM Mon-Fri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4B79E0"/>
    <w:multiLevelType w:val="hybridMultilevel"/>
    <w:tmpl w:val="C770869A"/>
    <w:lvl w:ilvl="0" w:tplc="28444588">
      <w:start w:val="1"/>
      <w:numFmt w:val="bullet"/>
      <w:lvlText w:val="•"/>
      <w:lvlJc w:val="left"/>
      <w:p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222" w:hanging="222"/>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 w:ilvl="1" w:tplc="041631D6">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3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 w:ilvl="2" w:tplc="2A14ACFC">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5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 w:ilvl="3" w:tplc="CB48FD0E">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7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 w:ilvl="4" w:tplc="9ED4B21E">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9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 w:ilvl="5" w:tplc="B8541674">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11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 w:ilvl="6" w:tplc="C7D61A96">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13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 w:ilvl="7" w:tplc="3AD67870">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15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 w:ilvl="8" w:tplc="F9723EC6">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17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51E21E1E"/>
    <w:multiLevelType w:val="hybridMultilevel"/>
    <w:tmpl w:val="309884E8"/>
    <w:lvl w:ilvl="0" w:tplc="4AB441EA">
      <w:start w:val="1"/>
      <w:numFmt w:val="bullet"/>
      <w:lvlText w:val="•"/>
      <w:lvlJc w:val="left"/>
      <w:p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222" w:hanging="222"/>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 w:ilvl="1" w:tplc="05A03BE8">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3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 w:ilvl="2" w:tplc="917E1BEC">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5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 w:ilvl="3" w:tplc="AE5CB21C">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7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 w:ilvl="4" w:tplc="5E1A8B2C">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9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 w:ilvl="5" w:tplc="78E44D20">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11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 w:ilvl="6" w:tplc="42B0D856">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13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 w:ilvl="7" w:tplc="020260B6">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15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 w:ilvl="8" w:tplc="8A6A66E2">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17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0"/>
    <w:lvlOverride w:ilvl="0">
      <w:lvl w:ilvl="0" w:tplc="28444588">
        <w:start w:val="1"/>
        <w:numFmt w:val="bullet"/>
        <w:lvlText w:val="•"/>
        <w:lvlJc w:val="left"/>
        <w:pPr>
          <w:tabs>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222" w:hanging="222"/>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41631D6">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3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A14ACFC">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5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B48FD0E">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7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ED4B21E">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9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8541674">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11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7D61A96">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13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AD67870">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15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9723EC6">
        <w:start w:val="1"/>
        <w:numFmt w:val="bullet"/>
        <w:lvlText w:val="•"/>
        <w:lvlJc w:val="left"/>
        <w:pPr>
          <w:tabs>
            <w:tab w:val="left" w:pos="222"/>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s>
          <w:ind w:left="1767" w:hanging="167"/>
        </w:pPr>
        <w:rPr>
          <w:rFonts w:ascii="Avenir Next" w:eastAsia="Avenir Next" w:hAnsi="Avenir Next" w:cs="Avenir Next"/>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18A"/>
    <w:rsid w:val="00647A65"/>
    <w:rsid w:val="007411F3"/>
    <w:rsid w:val="008E318A"/>
    <w:rsid w:val="00902668"/>
    <w:rsid w:val="00DB4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770E86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pPr>
      <w:spacing w:after="120"/>
      <w:outlineLvl w:val="1"/>
    </w:pPr>
    <w:rPr>
      <w:rFonts w:ascii="Hoefler Text" w:hAnsi="Hoefler Text" w:cs="Arial Unicode MS"/>
      <w:b/>
      <w:bCs/>
      <w:color w:val="008CB4"/>
      <w:spacing w:val="2"/>
      <w:sz w:val="28"/>
      <w:szCs w:val="28"/>
      <w:u w:color="008CB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A">
    <w:name w:val="Header &amp; Footer A"/>
    <w:pPr>
      <w:tabs>
        <w:tab w:val="right" w:pos="9020"/>
      </w:tabs>
      <w:spacing w:line="288" w:lineRule="auto"/>
    </w:pPr>
    <w:rPr>
      <w:rFonts w:ascii="Avenir Next Medium" w:hAnsi="Avenir Next Medium" w:cs="Arial Unicode MS"/>
      <w:color w:val="008CB4"/>
      <w:u w:color="008CB4"/>
    </w:rPr>
  </w:style>
  <w:style w:type="paragraph" w:customStyle="1" w:styleId="Heading">
    <w:name w:val="Heading"/>
    <w:pPr>
      <w:keepNext/>
      <w:spacing w:before="360" w:after="40"/>
      <w:outlineLvl w:val="0"/>
    </w:pPr>
    <w:rPr>
      <w:rFonts w:ascii="Hoefler Text" w:eastAsia="Hoefler Text" w:hAnsi="Hoefler Text" w:cs="Hoefler Text"/>
      <w:b/>
      <w:bCs/>
      <w:color w:val="008CB4"/>
      <w:sz w:val="44"/>
      <w:szCs w:val="44"/>
      <w:u w:color="008CB4"/>
    </w:rPr>
  </w:style>
  <w:style w:type="paragraph" w:styleId="Title">
    <w:name w:val="Title"/>
    <w:pPr>
      <w:keepNext/>
      <w:spacing w:after="180" w:line="216" w:lineRule="auto"/>
    </w:pPr>
    <w:rPr>
      <w:rFonts w:ascii="Avenir Next Ultra Light" w:hAnsi="Avenir Next Ultra Light" w:cs="Arial Unicode MS"/>
      <w:caps/>
      <w:color w:val="FF4013"/>
      <w:spacing w:val="-6"/>
      <w:sz w:val="64"/>
      <w:szCs w:val="64"/>
      <w:u w:color="FF4013"/>
    </w:rPr>
  </w:style>
  <w:style w:type="paragraph" w:styleId="Subtitle">
    <w:name w:val="Subtitle"/>
    <w:pPr>
      <w:spacing w:line="288" w:lineRule="auto"/>
      <w:jc w:val="center"/>
    </w:pPr>
    <w:rPr>
      <w:rFonts w:ascii="Avenir Next Medium" w:hAnsi="Avenir Next Medium" w:cs="Arial Unicode MS"/>
      <w:color w:val="008CB4"/>
      <w:spacing w:val="2"/>
      <w:sz w:val="26"/>
      <w:szCs w:val="26"/>
      <w:u w:color="008CB4"/>
    </w:rPr>
  </w:style>
  <w:style w:type="paragraph" w:styleId="BodyText">
    <w:name w:val="Body Text"/>
    <w:rPr>
      <w:rFonts w:eastAsia="Times New Roman"/>
      <w:color w:val="000000"/>
      <w:sz w:val="28"/>
      <w:szCs w:val="28"/>
      <w:u w:color="000000"/>
    </w:rPr>
  </w:style>
  <w:style w:type="character" w:customStyle="1" w:styleId="Link">
    <w:name w:val="Link"/>
    <w:rPr>
      <w:color w:val="0000FF"/>
      <w:u w:val="single" w:color="0000FF"/>
    </w:rPr>
  </w:style>
  <w:style w:type="character" w:customStyle="1" w:styleId="Hyperlink0">
    <w:name w:val="Hyperlink.0"/>
    <w:basedOn w:val="Link"/>
    <w:rPr>
      <w:color w:val="0000FF"/>
      <w:sz w:val="24"/>
      <w:szCs w:val="24"/>
      <w:u w:val="single" w:color="0000FF"/>
    </w:rPr>
  </w:style>
  <w:style w:type="paragraph" w:customStyle="1" w:styleId="Body">
    <w:name w:val="Body"/>
    <w:rPr>
      <w:rFonts w:cs="Arial Unicode MS"/>
      <w:color w:val="000000"/>
      <w:sz w:val="24"/>
      <w:szCs w:val="24"/>
      <w:u w:color="000000"/>
      <w:lang w:val="de-DE"/>
    </w:rPr>
  </w:style>
  <w:style w:type="paragraph" w:customStyle="1" w:styleId="FreeForm">
    <w:name w:val="Free Form"/>
    <w:pPr>
      <w:spacing w:before="80" w:after="180" w:line="288" w:lineRule="auto"/>
    </w:pPr>
    <w:rPr>
      <w:rFonts w:ascii="Hoefler Text" w:hAnsi="Hoefler Text" w:cs="Arial Unicode MS"/>
      <w:color w:val="000000"/>
      <w:sz w:val="22"/>
      <w:szCs w:val="22"/>
      <w:u w:color="000000"/>
    </w:rPr>
  </w:style>
  <w:style w:type="paragraph" w:customStyle="1" w:styleId="Body2">
    <w:name w:val="Body 2"/>
    <w:pPr>
      <w:spacing w:after="200"/>
    </w:pPr>
    <w:rPr>
      <w:rFonts w:ascii="Avenir Next" w:hAnsi="Avenir Next" w:cs="Arial Unicode MS"/>
      <w:color w:val="000000"/>
      <w:u w:color="000000"/>
    </w:rPr>
  </w:style>
  <w:style w:type="character" w:customStyle="1" w:styleId="None">
    <w:name w:val="None"/>
  </w:style>
  <w:style w:type="character" w:customStyle="1" w:styleId="Hyperlink1">
    <w:name w:val="Hyperlink.1"/>
    <w:basedOn w:val="None"/>
    <w:rPr>
      <w:sz w:val="20"/>
      <w:szCs w:val="20"/>
      <w:u w:val="single"/>
    </w:rPr>
  </w:style>
  <w:style w:type="character" w:customStyle="1" w:styleId="Hyperlink2">
    <w:name w:val="Hyperlink.2"/>
    <w:basedOn w:val="None"/>
    <w:rPr>
      <w:rFonts w:ascii="Times New Roman" w:eastAsia="Times New Roman" w:hAnsi="Times New Roman" w:cs="Times New Roman"/>
      <w:b/>
      <w:bCs/>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watercolorsbyrogers.co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mailto:rebecca@artmyrtlebeach.com" TargetMode="External"/><Relationship Id="rId13" Type="http://schemas.openxmlformats.org/officeDocument/2006/relationships/hyperlink" Target="http://Artmyrtlebeach.com"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50.jpeg"/><Relationship Id="rId17" Type="http://schemas.openxmlformats.org/officeDocument/2006/relationships/image" Target="media/image60.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Avenir Next Ultra Light"/>
        <a:ea typeface="Avenir Next Ultra Light"/>
        <a:cs typeface="Avenir Next Ultra Light"/>
      </a:majorFont>
      <a:minorFont>
        <a:latin typeface="Avenir Next Medium"/>
        <a:ea typeface="Avenir Next Medium"/>
        <a:cs typeface="Avenir Next Medium"/>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666</Words>
  <Characters>3800</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Rebecca Zdybel</cp:lastModifiedBy>
  <cp:revision>3</cp:revision>
  <cp:lastPrinted>2016-07-01T15:24:00Z</cp:lastPrinted>
  <dcterms:created xsi:type="dcterms:W3CDTF">2016-07-01T14:47:00Z</dcterms:created>
  <dcterms:modified xsi:type="dcterms:W3CDTF">2016-07-01T15:44:00Z</dcterms:modified>
</cp:coreProperties>
</file>